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7B" w:rsidRPr="009A7162" w:rsidRDefault="001E337B" w:rsidP="00784DFA">
      <w:pPr>
        <w:widowControl w:val="0"/>
        <w:suppressAutoHyphens/>
        <w:autoSpaceDE w:val="0"/>
        <w:autoSpaceDN w:val="0"/>
        <w:adjustRightInd w:val="0"/>
        <w:spacing w:line="240" w:lineRule="atLeast"/>
        <w:textAlignment w:val="center"/>
        <w:rPr>
          <w:rFonts w:ascii="Arial" w:hAnsi="Arial" w:cs="Arial"/>
          <w:caps/>
          <w:color w:val="4FB3CF"/>
          <w:sz w:val="22"/>
          <w:szCs w:val="22"/>
          <w:lang w:val="en-US" w:bidi="en-US"/>
        </w:rPr>
      </w:pPr>
      <w:bookmarkStart w:id="0" w:name="_GoBack"/>
      <w:bookmarkEnd w:id="0"/>
    </w:p>
    <w:p w:rsidR="00C42707" w:rsidRPr="00D14E2A" w:rsidRDefault="00C42707" w:rsidP="00784DFA">
      <w:pPr>
        <w:widowControl w:val="0"/>
        <w:suppressAutoHyphens/>
        <w:autoSpaceDE w:val="0"/>
        <w:autoSpaceDN w:val="0"/>
        <w:adjustRightInd w:val="0"/>
        <w:spacing w:line="240" w:lineRule="atLeast"/>
        <w:textAlignment w:val="center"/>
        <w:rPr>
          <w:rFonts w:ascii="Arial" w:hAnsi="Arial" w:cs="Arial"/>
          <w:b/>
          <w:caps/>
          <w:color w:val="4FB3CF"/>
          <w:sz w:val="22"/>
          <w:szCs w:val="22"/>
          <w:lang w:val="en-US" w:bidi="en-US"/>
        </w:rPr>
      </w:pPr>
      <w:r w:rsidRPr="00D14E2A">
        <w:rPr>
          <w:rFonts w:ascii="Arial" w:hAnsi="Arial" w:cs="Arial"/>
          <w:b/>
          <w:caps/>
          <w:color w:val="4FB3CF"/>
          <w:sz w:val="22"/>
          <w:szCs w:val="22"/>
          <w:lang w:val="en-US" w:bidi="en-US"/>
        </w:rPr>
        <w:t>FEES</w:t>
      </w:r>
    </w:p>
    <w:p w:rsidR="00C42707" w:rsidRPr="00D14E2A"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caps/>
          <w:color w:val="4FB3CF"/>
          <w:sz w:val="22"/>
          <w:szCs w:val="22"/>
          <w:lang w:val="en-US" w:bidi="en-US"/>
        </w:rPr>
      </w:pPr>
      <w:r w:rsidRPr="00D14E2A">
        <w:rPr>
          <w:rFonts w:ascii="Arial" w:hAnsi="Arial" w:cs="Arial"/>
          <w:b/>
          <w:bCs/>
          <w:color w:val="4FB3CF"/>
          <w:sz w:val="22"/>
          <w:szCs w:val="22"/>
          <w:lang w:val="en-US" w:bidi="en-US"/>
        </w:rPr>
        <w:t>What are the rates for the Early Intervention Physiotherapy Framework?</w:t>
      </w:r>
    </w:p>
    <w:p w:rsidR="00C42707" w:rsidRPr="00D14E2A"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D14E2A">
        <w:rPr>
          <w:rFonts w:ascii="Arial" w:hAnsi="Arial" w:cs="Arial"/>
          <w:b/>
          <w:bCs/>
          <w:color w:val="4FB3CF"/>
          <w:sz w:val="22"/>
          <w:szCs w:val="22"/>
          <w:lang w:val="en-US" w:bidi="en-US"/>
        </w:rPr>
        <w:t>Where can I access the fee schedule with item codes?</w:t>
      </w:r>
    </w:p>
    <w:p w:rsidR="0008672A" w:rsidRDefault="00C42707" w:rsidP="0008672A">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D14E2A">
        <w:rPr>
          <w:rFonts w:ascii="Arial" w:hAnsi="Arial" w:cs="Arial"/>
          <w:b/>
          <w:bCs/>
          <w:color w:val="4FB3CF"/>
          <w:sz w:val="22"/>
          <w:szCs w:val="22"/>
          <w:lang w:val="en-US" w:bidi="en-US"/>
        </w:rPr>
        <w:t>Do the new rates apply to existing TAC clients and injured workers that I'm treating, or just new ones?</w:t>
      </w:r>
    </w:p>
    <w:p w:rsidR="0008672A" w:rsidRDefault="0008672A" w:rsidP="0008672A">
      <w:pPr>
        <w:pStyle w:val="ListParagraph"/>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08672A" w:rsidRP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INITIAL CONSULTATIONS</w:t>
      </w:r>
    </w:p>
    <w:p w:rsidR="0008672A" w:rsidRDefault="0008672A" w:rsidP="0008672A">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What are the expectations attached to the initial consultation fee</w:t>
      </w:r>
      <w:r w:rsidRPr="00A43E49">
        <w:rPr>
          <w:rFonts w:ascii="Arial" w:hAnsi="Arial" w:cs="Arial"/>
          <w:b/>
          <w:bCs/>
          <w:color w:val="4FB3CF"/>
          <w:sz w:val="22"/>
          <w:szCs w:val="22"/>
          <w:lang w:val="en-US" w:bidi="en-US"/>
        </w:rPr>
        <w:t>?</w:t>
      </w:r>
    </w:p>
    <w:p w:rsid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08672A" w:rsidRP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POST-OPERATIVE PHYSIOTHERAPY</w:t>
      </w:r>
      <w:r w:rsidR="0033480F">
        <w:rPr>
          <w:rFonts w:ascii="Arial" w:hAnsi="Arial" w:cs="Arial"/>
          <w:b/>
          <w:bCs/>
          <w:color w:val="4FB3CF"/>
          <w:sz w:val="22"/>
          <w:szCs w:val="22"/>
          <w:lang w:val="en-US" w:bidi="en-US"/>
        </w:rPr>
        <w:t xml:space="preserve"> – NEW FOR JULY 2015</w:t>
      </w:r>
    </w:p>
    <w:p w:rsidR="0008672A" w:rsidRDefault="0017763A" w:rsidP="0008672A">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Why is some post-operative physiotherapy now being treated differently?</w:t>
      </w:r>
    </w:p>
    <w:p w:rsidR="0017763A" w:rsidRDefault="0017763A" w:rsidP="0017763A">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002BAE">
        <w:rPr>
          <w:rFonts w:ascii="Arial" w:hAnsi="Arial" w:cs="Arial"/>
          <w:b/>
          <w:bCs/>
          <w:color w:val="4FB3CF"/>
          <w:sz w:val="22"/>
          <w:szCs w:val="22"/>
          <w:lang w:val="en-US" w:bidi="en-US"/>
        </w:rPr>
        <w:t xml:space="preserve">What surgical procedures are eligible for this new higher fee? </w:t>
      </w:r>
    </w:p>
    <w:p w:rsidR="0017763A" w:rsidRPr="00002BAE" w:rsidRDefault="0017763A" w:rsidP="0017763A">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How long can I bill the new post-operative physiotherapy</w:t>
      </w:r>
      <w:r w:rsidR="00DC6F1E">
        <w:rPr>
          <w:rFonts w:ascii="Arial" w:hAnsi="Arial" w:cs="Arial"/>
          <w:b/>
          <w:bCs/>
          <w:color w:val="4FB3CF"/>
          <w:sz w:val="22"/>
          <w:szCs w:val="22"/>
          <w:lang w:val="en-US" w:bidi="en-US"/>
        </w:rPr>
        <w:t xml:space="preserve"> item number</w:t>
      </w:r>
      <w:r>
        <w:rPr>
          <w:rFonts w:ascii="Arial" w:hAnsi="Arial" w:cs="Arial"/>
          <w:b/>
          <w:bCs/>
          <w:color w:val="4FB3CF"/>
          <w:sz w:val="22"/>
          <w:szCs w:val="22"/>
          <w:lang w:val="en-US" w:bidi="en-US"/>
        </w:rPr>
        <w:t xml:space="preserve"> for?</w:t>
      </w:r>
    </w:p>
    <w:p w:rsidR="0017763A" w:rsidRDefault="0017763A" w:rsidP="0017763A">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Do I need prior approval to bill the post-op</w:t>
      </w:r>
      <w:r w:rsidR="00DC6F1E">
        <w:rPr>
          <w:rFonts w:ascii="Arial" w:hAnsi="Arial" w:cs="Arial"/>
          <w:b/>
          <w:bCs/>
          <w:color w:val="4FB3CF"/>
          <w:sz w:val="22"/>
          <w:szCs w:val="22"/>
          <w:lang w:val="en-US" w:bidi="en-US"/>
        </w:rPr>
        <w:t>erative</w:t>
      </w:r>
      <w:r>
        <w:rPr>
          <w:rFonts w:ascii="Arial" w:hAnsi="Arial" w:cs="Arial"/>
          <w:b/>
          <w:bCs/>
          <w:color w:val="4FB3CF"/>
          <w:sz w:val="22"/>
          <w:szCs w:val="22"/>
          <w:lang w:val="en-US" w:bidi="en-US"/>
        </w:rPr>
        <w:t xml:space="preserve"> item number?</w:t>
      </w:r>
    </w:p>
    <w:p w:rsidR="0017763A" w:rsidRDefault="0017763A" w:rsidP="0017763A">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The post-operative rate is equivalent to the ‘within seven months of injury’ standard consultation rate. What should I bill if both criteria are present?</w:t>
      </w:r>
    </w:p>
    <w:p w:rsidR="0008672A" w:rsidRPr="0017763A" w:rsidRDefault="0017763A" w:rsidP="0017763A">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How do I find out a TAC client or injured worker's date of injury or first service?</w:t>
      </w:r>
    </w:p>
    <w:p w:rsid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08672A" w:rsidRP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WORKPLACE ASSESSMENT</w:t>
      </w:r>
    </w:p>
    <w:p w:rsidR="0017763A" w:rsidRPr="00002BAE" w:rsidRDefault="0017763A" w:rsidP="0017763A">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sz w:val="22"/>
          <w:szCs w:val="22"/>
        </w:rPr>
      </w:pPr>
      <w:r>
        <w:rPr>
          <w:rFonts w:ascii="Arial" w:hAnsi="Arial" w:cs="Arial"/>
          <w:b/>
          <w:bCs/>
          <w:color w:val="4FB3CF"/>
          <w:sz w:val="22"/>
          <w:szCs w:val="22"/>
          <w:lang w:val="en-US" w:bidi="en-US"/>
        </w:rPr>
        <w:t>What are the expectations attached to a Workplace Assessment?</w:t>
      </w:r>
    </w:p>
    <w:p w:rsidR="0017763A" w:rsidRPr="00002BAE" w:rsidRDefault="0017763A" w:rsidP="0017763A">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sz w:val="22"/>
          <w:szCs w:val="22"/>
        </w:rPr>
      </w:pPr>
      <w:r>
        <w:rPr>
          <w:rFonts w:ascii="Arial" w:hAnsi="Arial" w:cs="Arial"/>
          <w:b/>
          <w:bCs/>
          <w:color w:val="4FB3CF"/>
          <w:sz w:val="22"/>
          <w:szCs w:val="22"/>
          <w:lang w:val="en-US" w:bidi="en-US"/>
        </w:rPr>
        <w:t>Do I need prior approval to conduct a Workplace Assessment?</w:t>
      </w:r>
    </w:p>
    <w:p w:rsidR="0008672A" w:rsidRPr="00B70399" w:rsidRDefault="0017763A" w:rsidP="00B70399">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sz w:val="22"/>
          <w:szCs w:val="22"/>
        </w:rPr>
      </w:pPr>
      <w:r>
        <w:rPr>
          <w:rFonts w:ascii="Arial" w:hAnsi="Arial" w:cs="Arial"/>
          <w:b/>
          <w:bCs/>
          <w:color w:val="4FB3CF"/>
          <w:sz w:val="22"/>
          <w:szCs w:val="22"/>
          <w:lang w:val="en-US" w:bidi="en-US"/>
        </w:rPr>
        <w:t>How do I bill for a Workplace Assessment?</w:t>
      </w:r>
    </w:p>
    <w:p w:rsidR="0008672A" w:rsidRP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C42707" w:rsidRPr="00D14E2A" w:rsidRDefault="00C42707" w:rsidP="00C42707">
      <w:pPr>
        <w:widowControl w:val="0"/>
        <w:suppressAutoHyphens/>
        <w:autoSpaceDE w:val="0"/>
        <w:autoSpaceDN w:val="0"/>
        <w:adjustRightInd w:val="0"/>
        <w:spacing w:line="240" w:lineRule="atLeast"/>
        <w:textAlignment w:val="center"/>
        <w:rPr>
          <w:rFonts w:ascii="Arial" w:hAnsi="Arial" w:cs="Arial"/>
          <w:b/>
          <w:caps/>
          <w:color w:val="4FB3CF"/>
          <w:sz w:val="22"/>
          <w:szCs w:val="22"/>
          <w:lang w:val="en-US" w:bidi="en-US"/>
        </w:rPr>
      </w:pPr>
      <w:r w:rsidRPr="00D14E2A">
        <w:rPr>
          <w:rFonts w:ascii="Arial" w:hAnsi="Arial" w:cs="Arial"/>
          <w:b/>
          <w:caps/>
          <w:color w:val="4FB3CF"/>
          <w:sz w:val="22"/>
          <w:szCs w:val="22"/>
          <w:lang w:val="en-US" w:bidi="en-US"/>
        </w:rPr>
        <w:t>BILLING</w:t>
      </w:r>
    </w:p>
    <w:p w:rsidR="00C42707" w:rsidRPr="00D14E2A"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caps/>
          <w:color w:val="4FB3CF"/>
          <w:sz w:val="22"/>
          <w:szCs w:val="22"/>
          <w:lang w:val="en-US" w:bidi="en-US"/>
        </w:rPr>
      </w:pPr>
      <w:r w:rsidRPr="00D14E2A">
        <w:rPr>
          <w:rFonts w:ascii="Arial" w:hAnsi="Arial" w:cs="Arial"/>
          <w:b/>
          <w:bCs/>
          <w:color w:val="4BACC6" w:themeColor="accent5"/>
          <w:sz w:val="22"/>
          <w:szCs w:val="22"/>
          <w:lang w:val="en-US" w:bidi="en-US"/>
        </w:rPr>
        <w:t>When can I start billing after completing the training?</w:t>
      </w:r>
    </w:p>
    <w:p w:rsidR="00C42707" w:rsidRPr="00D14E2A"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D14E2A">
        <w:rPr>
          <w:rFonts w:ascii="Arial" w:hAnsi="Arial" w:cs="Arial"/>
          <w:b/>
          <w:bCs/>
          <w:color w:val="4FB3CF"/>
          <w:sz w:val="22"/>
          <w:szCs w:val="22"/>
          <w:lang w:val="en-US" w:bidi="en-US"/>
        </w:rPr>
        <w:t xml:space="preserve">What codes do I use to invoice the TAC or </w:t>
      </w:r>
      <w:r w:rsidR="00175E73">
        <w:rPr>
          <w:rFonts w:ascii="Arial" w:hAnsi="Arial" w:cs="Arial"/>
          <w:b/>
          <w:bCs/>
          <w:color w:val="4FB3CF"/>
          <w:sz w:val="22"/>
          <w:szCs w:val="22"/>
          <w:lang w:val="en-US" w:bidi="en-US"/>
        </w:rPr>
        <w:t>W</w:t>
      </w:r>
      <w:r w:rsidR="00DC6F1E">
        <w:rPr>
          <w:rFonts w:ascii="Arial" w:hAnsi="Arial" w:cs="Arial"/>
          <w:b/>
          <w:bCs/>
          <w:color w:val="4FB3CF"/>
          <w:sz w:val="22"/>
          <w:szCs w:val="22"/>
          <w:lang w:val="en-US" w:bidi="en-US"/>
        </w:rPr>
        <w:t>orkSafe</w:t>
      </w:r>
      <w:r w:rsidRPr="00D14E2A">
        <w:rPr>
          <w:rFonts w:ascii="Arial" w:hAnsi="Arial" w:cs="Arial"/>
          <w:b/>
          <w:bCs/>
          <w:color w:val="4FB3CF"/>
          <w:sz w:val="22"/>
          <w:szCs w:val="22"/>
          <w:lang w:val="en-US" w:bidi="en-US"/>
        </w:rPr>
        <w:t>?</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 xml:space="preserve">Once enrolled, can I bill for some items under the EIPF fee schedule and others from the standard physiotherapy fee schedule? </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What if I forget to apply the lower rate after seven months, and incorrectly bill for the higher EIPF rate?</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Is there any change to rates for hydrotherapy or group therapy?</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Why can't I bill for travel for hydrotherapy, worksite assessments or TAC team meetings but I can bill for a consultation that occurs out of rooms?</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 xml:space="preserve">Can I use HICAPS to bill </w:t>
      </w:r>
      <w:r w:rsidR="00F22592">
        <w:rPr>
          <w:rFonts w:ascii="Arial" w:hAnsi="Arial" w:cs="Arial"/>
          <w:b/>
          <w:bCs/>
          <w:color w:val="4FB3CF"/>
          <w:sz w:val="22"/>
          <w:szCs w:val="22"/>
          <w:lang w:val="en-US" w:bidi="en-US"/>
        </w:rPr>
        <w:t xml:space="preserve">the </w:t>
      </w:r>
      <w:r w:rsidRPr="009A7162">
        <w:rPr>
          <w:rFonts w:ascii="Arial" w:hAnsi="Arial" w:cs="Arial"/>
          <w:b/>
          <w:bCs/>
          <w:color w:val="4FB3CF"/>
          <w:sz w:val="22"/>
          <w:szCs w:val="22"/>
          <w:lang w:val="en-US" w:bidi="en-US"/>
        </w:rPr>
        <w:t xml:space="preserve">TAC or </w:t>
      </w:r>
      <w:r w:rsidR="00175E73">
        <w:rPr>
          <w:rFonts w:ascii="Arial" w:hAnsi="Arial" w:cs="Arial"/>
          <w:b/>
          <w:bCs/>
          <w:color w:val="4FB3CF"/>
          <w:sz w:val="22"/>
          <w:szCs w:val="22"/>
          <w:lang w:val="en-US" w:bidi="en-US"/>
        </w:rPr>
        <w:t>W</w:t>
      </w:r>
      <w:r w:rsidR="00DC6F1E">
        <w:rPr>
          <w:rFonts w:ascii="Arial" w:hAnsi="Arial" w:cs="Arial"/>
          <w:b/>
          <w:bCs/>
          <w:color w:val="4FB3CF"/>
          <w:sz w:val="22"/>
          <w:szCs w:val="22"/>
          <w:lang w:val="en-US" w:bidi="en-US"/>
        </w:rPr>
        <w:t>orkSafe</w:t>
      </w:r>
      <w:r w:rsidRPr="009A7162">
        <w:rPr>
          <w:rFonts w:ascii="Arial" w:hAnsi="Arial" w:cs="Arial"/>
          <w:b/>
          <w:bCs/>
          <w:color w:val="4FB3CF"/>
          <w:sz w:val="22"/>
          <w:szCs w:val="22"/>
          <w:lang w:val="en-US" w:bidi="en-US"/>
        </w:rPr>
        <w:t>?</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 xml:space="preserve">Can I still bill via EDI if I am </w:t>
      </w:r>
      <w:r w:rsidR="00166257" w:rsidRPr="009A7162">
        <w:rPr>
          <w:rFonts w:ascii="Arial" w:hAnsi="Arial" w:cs="Arial"/>
          <w:b/>
          <w:bCs/>
          <w:color w:val="4FB3CF"/>
          <w:sz w:val="22"/>
          <w:szCs w:val="22"/>
          <w:lang w:val="en-US" w:bidi="en-US"/>
        </w:rPr>
        <w:t>servicing under the</w:t>
      </w:r>
      <w:r w:rsidRPr="009A7162">
        <w:rPr>
          <w:rFonts w:ascii="Arial" w:hAnsi="Arial" w:cs="Arial"/>
          <w:b/>
          <w:bCs/>
          <w:color w:val="4FB3CF"/>
          <w:sz w:val="22"/>
          <w:szCs w:val="22"/>
          <w:lang w:val="en-US" w:bidi="en-US"/>
        </w:rPr>
        <w:t xml:space="preserve"> Ea</w:t>
      </w:r>
      <w:r w:rsidR="00166257" w:rsidRPr="009A7162">
        <w:rPr>
          <w:rFonts w:ascii="Arial" w:hAnsi="Arial" w:cs="Arial"/>
          <w:b/>
          <w:bCs/>
          <w:color w:val="4FB3CF"/>
          <w:sz w:val="22"/>
          <w:szCs w:val="22"/>
          <w:lang w:val="en-US" w:bidi="en-US"/>
        </w:rPr>
        <w:t>rly Intervention Physiotherapy Framework</w:t>
      </w:r>
      <w:r w:rsidRPr="009A7162">
        <w:rPr>
          <w:rFonts w:ascii="Arial" w:hAnsi="Arial" w:cs="Arial"/>
          <w:b/>
          <w:bCs/>
          <w:color w:val="4FB3CF"/>
          <w:sz w:val="22"/>
          <w:szCs w:val="22"/>
          <w:lang w:val="en-US" w:bidi="en-US"/>
        </w:rPr>
        <w:t>?</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Once I am enrolled into the framework, can I bill for any backdated services?</w:t>
      </w:r>
    </w:p>
    <w:p w:rsidR="00014A11" w:rsidRPr="009A7162" w:rsidRDefault="00014A11" w:rsidP="00014A11">
      <w:pPr>
        <w:pStyle w:val="ListParagraph"/>
        <w:numPr>
          <w:ilvl w:val="0"/>
          <w:numId w:val="4"/>
        </w:numPr>
        <w:autoSpaceDE w:val="0"/>
        <w:autoSpaceDN w:val="0"/>
        <w:adjustRightInd w:val="0"/>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 xml:space="preserve">Can a TAC client or injured worker be asked to pay up front and seek reimbursement from the TAC, </w:t>
      </w:r>
      <w:r w:rsidR="00175E73">
        <w:rPr>
          <w:rFonts w:ascii="Arial" w:hAnsi="Arial" w:cs="Arial"/>
          <w:b/>
          <w:bCs/>
          <w:color w:val="4FB3CF"/>
          <w:sz w:val="22"/>
          <w:szCs w:val="22"/>
          <w:lang w:val="en-US" w:bidi="en-US"/>
        </w:rPr>
        <w:t>W</w:t>
      </w:r>
      <w:r w:rsidR="00DC6F1E">
        <w:rPr>
          <w:rFonts w:ascii="Arial" w:hAnsi="Arial" w:cs="Arial"/>
          <w:b/>
          <w:bCs/>
          <w:color w:val="4FB3CF"/>
          <w:sz w:val="22"/>
          <w:szCs w:val="22"/>
          <w:lang w:val="en-US" w:bidi="en-US"/>
        </w:rPr>
        <w:t>orkSafe</w:t>
      </w:r>
      <w:r w:rsidRPr="009A7162">
        <w:rPr>
          <w:rFonts w:ascii="Arial" w:hAnsi="Arial" w:cs="Arial"/>
          <w:b/>
          <w:bCs/>
          <w:color w:val="4FB3CF"/>
          <w:sz w:val="22"/>
          <w:szCs w:val="22"/>
          <w:lang w:val="en-US" w:bidi="en-US"/>
        </w:rPr>
        <w:t xml:space="preserve"> or employer?</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lastRenderedPageBreak/>
        <w:t>Do I have to change any of my own systems?</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Besides updating my payment system, is there anything else I need to do?</w:t>
      </w:r>
    </w:p>
    <w:p w:rsidR="00C42707" w:rsidRPr="009A7162" w:rsidRDefault="00C42707" w:rsidP="00C42707">
      <w:pPr>
        <w:pStyle w:val="ListParagraph"/>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C42707" w:rsidRPr="009A7162" w:rsidRDefault="00C42707" w:rsidP="00C42707">
      <w:pPr>
        <w:widowControl w:val="0"/>
        <w:suppressAutoHyphens/>
        <w:autoSpaceDE w:val="0"/>
        <w:autoSpaceDN w:val="0"/>
        <w:adjustRightInd w:val="0"/>
        <w:spacing w:line="240" w:lineRule="atLeast"/>
        <w:textAlignment w:val="center"/>
        <w:rPr>
          <w:rFonts w:ascii="Arial" w:hAnsi="Arial" w:cs="Arial"/>
          <w:b/>
          <w:caps/>
          <w:color w:val="4FB3CF"/>
          <w:sz w:val="22"/>
          <w:szCs w:val="22"/>
          <w:lang w:val="en-US" w:bidi="en-US"/>
        </w:rPr>
      </w:pPr>
      <w:r w:rsidRPr="009A7162">
        <w:rPr>
          <w:rFonts w:ascii="Arial" w:hAnsi="Arial" w:cs="Arial"/>
          <w:b/>
          <w:caps/>
          <w:color w:val="4FB3CF"/>
          <w:sz w:val="22"/>
          <w:szCs w:val="22"/>
          <w:lang w:val="en-US" w:bidi="en-US"/>
        </w:rPr>
        <w:t>TRAVEL</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How is metropolitan and regional travel defined?</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If I'm travelling from a metropolitan area to a regional area (or the reverse), which rate should I bill for?</w:t>
      </w:r>
    </w:p>
    <w:p w:rsidR="00C42707" w:rsidRPr="009A7162" w:rsidRDefault="00C42707" w:rsidP="00C42707">
      <w:pPr>
        <w:pStyle w:val="ListParagraph"/>
        <w:widowControl w:val="0"/>
        <w:numPr>
          <w:ilvl w:val="0"/>
          <w:numId w:val="4"/>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How do I get pre-approval to bill for travel and extended consultations?</w:t>
      </w:r>
    </w:p>
    <w:p w:rsidR="00C42707" w:rsidRPr="009A7162" w:rsidRDefault="00C42707" w:rsidP="00784DFA">
      <w:pPr>
        <w:widowControl w:val="0"/>
        <w:suppressAutoHyphens/>
        <w:autoSpaceDE w:val="0"/>
        <w:autoSpaceDN w:val="0"/>
        <w:adjustRightInd w:val="0"/>
        <w:spacing w:line="240" w:lineRule="atLeast"/>
        <w:textAlignment w:val="center"/>
        <w:rPr>
          <w:rFonts w:ascii="Arial" w:hAnsi="Arial" w:cs="Arial"/>
          <w:caps/>
          <w:color w:val="4FB3CF"/>
          <w:sz w:val="22"/>
          <w:szCs w:val="22"/>
          <w:lang w:val="en-US" w:bidi="en-US"/>
        </w:rPr>
      </w:pPr>
    </w:p>
    <w:p w:rsidR="00065A62" w:rsidRPr="009A7162" w:rsidRDefault="00065A62" w:rsidP="00784DFA">
      <w:pPr>
        <w:widowControl w:val="0"/>
        <w:suppressAutoHyphens/>
        <w:autoSpaceDE w:val="0"/>
        <w:autoSpaceDN w:val="0"/>
        <w:adjustRightInd w:val="0"/>
        <w:spacing w:line="240" w:lineRule="atLeast"/>
        <w:textAlignment w:val="center"/>
        <w:rPr>
          <w:rFonts w:ascii="Arial" w:hAnsi="Arial" w:cs="Arial"/>
          <w:caps/>
          <w:color w:val="4FB3CF"/>
          <w:sz w:val="22"/>
          <w:szCs w:val="22"/>
          <w:lang w:val="en-US" w:bidi="en-US"/>
        </w:rPr>
      </w:pPr>
    </w:p>
    <w:p w:rsidR="00EB6E1F" w:rsidRPr="009A7162" w:rsidRDefault="00EB6E1F" w:rsidP="00784DFA">
      <w:pPr>
        <w:widowControl w:val="0"/>
        <w:suppressAutoHyphens/>
        <w:autoSpaceDE w:val="0"/>
        <w:autoSpaceDN w:val="0"/>
        <w:adjustRightInd w:val="0"/>
        <w:spacing w:line="240" w:lineRule="atLeast"/>
        <w:textAlignment w:val="center"/>
        <w:rPr>
          <w:rFonts w:ascii="Arial" w:hAnsi="Arial" w:cs="Arial"/>
          <w:caps/>
          <w:color w:val="4FB3CF"/>
          <w:sz w:val="22"/>
          <w:szCs w:val="22"/>
          <w:lang w:val="en-US" w:bidi="en-US"/>
        </w:rPr>
      </w:pPr>
    </w:p>
    <w:p w:rsidR="0015057B" w:rsidRPr="00D14E2A" w:rsidRDefault="0015057B" w:rsidP="008A655D">
      <w:pPr>
        <w:widowControl w:val="0"/>
        <w:suppressAutoHyphens/>
        <w:autoSpaceDE w:val="0"/>
        <w:autoSpaceDN w:val="0"/>
        <w:adjustRightInd w:val="0"/>
        <w:spacing w:line="240" w:lineRule="atLeast"/>
        <w:ind w:left="170"/>
        <w:textAlignment w:val="center"/>
        <w:rPr>
          <w:rFonts w:ascii="Arial" w:hAnsi="Arial" w:cs="Arial"/>
          <w:b/>
          <w:caps/>
          <w:color w:val="4FB3CF"/>
          <w:sz w:val="22"/>
          <w:szCs w:val="22"/>
          <w:lang w:val="en-US" w:bidi="en-US"/>
        </w:rPr>
      </w:pPr>
      <w:r w:rsidRPr="00D14E2A">
        <w:rPr>
          <w:rFonts w:ascii="Arial" w:hAnsi="Arial" w:cs="Arial"/>
          <w:b/>
          <w:caps/>
          <w:color w:val="4FB3CF"/>
          <w:sz w:val="22"/>
          <w:szCs w:val="22"/>
          <w:lang w:val="en-US" w:bidi="en-US"/>
        </w:rPr>
        <w:t>FEES</w:t>
      </w:r>
    </w:p>
    <w:p w:rsidR="0015057B" w:rsidRPr="009A7162" w:rsidRDefault="0015057B" w:rsidP="00A503D6">
      <w:pPr>
        <w:widowControl w:val="0"/>
        <w:suppressAutoHyphens/>
        <w:autoSpaceDE w:val="0"/>
        <w:autoSpaceDN w:val="0"/>
        <w:adjustRightInd w:val="0"/>
        <w:spacing w:line="240" w:lineRule="atLeast"/>
        <w:textAlignment w:val="center"/>
        <w:rPr>
          <w:rFonts w:ascii="Arial" w:hAnsi="Arial" w:cs="Arial"/>
          <w:caps/>
          <w:color w:val="4FB3CF"/>
          <w:sz w:val="22"/>
          <w:szCs w:val="22"/>
          <w:lang w:val="en-US" w:bidi="en-US"/>
        </w:rPr>
      </w:pPr>
    </w:p>
    <w:p w:rsidR="00702EEA" w:rsidRPr="009A7162" w:rsidRDefault="00C42707" w:rsidP="00784DFA">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 xml:space="preserve">1.  </w:t>
      </w:r>
      <w:r w:rsidR="00D65EEB" w:rsidRPr="009A7162">
        <w:rPr>
          <w:rFonts w:ascii="Arial" w:hAnsi="Arial" w:cs="Arial"/>
          <w:b/>
          <w:bCs/>
          <w:color w:val="4FB3CF"/>
          <w:sz w:val="22"/>
          <w:szCs w:val="22"/>
          <w:lang w:val="en-US" w:bidi="en-US"/>
        </w:rPr>
        <w:t xml:space="preserve">What are the </w:t>
      </w:r>
      <w:r w:rsidR="000D0B6C" w:rsidRPr="009A7162">
        <w:rPr>
          <w:rFonts w:ascii="Arial" w:hAnsi="Arial" w:cs="Arial"/>
          <w:b/>
          <w:bCs/>
          <w:color w:val="4FB3CF"/>
          <w:sz w:val="22"/>
          <w:szCs w:val="22"/>
          <w:lang w:val="en-US" w:bidi="en-US"/>
        </w:rPr>
        <w:t>rates</w:t>
      </w:r>
      <w:r w:rsidR="00D65EEB" w:rsidRPr="009A7162">
        <w:rPr>
          <w:rFonts w:ascii="Arial" w:hAnsi="Arial" w:cs="Arial"/>
          <w:b/>
          <w:bCs/>
          <w:color w:val="4FB3CF"/>
          <w:sz w:val="22"/>
          <w:szCs w:val="22"/>
          <w:lang w:val="en-US" w:bidi="en-US"/>
        </w:rPr>
        <w:t xml:space="preserve"> </w:t>
      </w:r>
      <w:r w:rsidR="000D0B6C" w:rsidRPr="009A7162">
        <w:rPr>
          <w:rFonts w:ascii="Arial" w:hAnsi="Arial" w:cs="Arial"/>
          <w:b/>
          <w:bCs/>
          <w:color w:val="4FB3CF"/>
          <w:sz w:val="22"/>
          <w:szCs w:val="22"/>
          <w:lang w:val="en-US" w:bidi="en-US"/>
        </w:rPr>
        <w:t>for the Early Intervention Physiotherapy Framework</w:t>
      </w:r>
      <w:r w:rsidR="00D65EEB" w:rsidRPr="009A7162">
        <w:rPr>
          <w:rFonts w:ascii="Arial" w:hAnsi="Arial" w:cs="Arial"/>
          <w:b/>
          <w:bCs/>
          <w:color w:val="4FB3CF"/>
          <w:sz w:val="22"/>
          <w:szCs w:val="22"/>
          <w:lang w:val="en-US" w:bidi="en-US"/>
        </w:rPr>
        <w:t>?</w:t>
      </w:r>
    </w:p>
    <w:p w:rsidR="00784DFA" w:rsidRPr="009A7162" w:rsidRDefault="00784DFA" w:rsidP="00784DFA">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p>
    <w:tbl>
      <w:tblPr>
        <w:tblStyle w:val="LightGrid-Accent1"/>
        <w:tblW w:w="0" w:type="auto"/>
        <w:jc w:val="center"/>
        <w:tblInd w:w="-2392" w:type="dxa"/>
        <w:tblLook w:val="04A0" w:firstRow="1" w:lastRow="0" w:firstColumn="1" w:lastColumn="0" w:noHBand="0" w:noVBand="1"/>
      </w:tblPr>
      <w:tblGrid>
        <w:gridCol w:w="3330"/>
        <w:gridCol w:w="2694"/>
        <w:gridCol w:w="2810"/>
      </w:tblGrid>
      <w:tr w:rsidR="00E14582" w:rsidRPr="009A7162" w:rsidTr="00021C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E14582" w:rsidRPr="009A7162" w:rsidRDefault="00E14582"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p>
        </w:tc>
        <w:tc>
          <w:tcPr>
            <w:tcW w:w="2694" w:type="dxa"/>
          </w:tcPr>
          <w:p w:rsidR="00E14582" w:rsidRPr="009A7162" w:rsidRDefault="00E14582" w:rsidP="00021CC2">
            <w:pPr>
              <w:widowControl w:val="0"/>
              <w:suppressAutoHyphens/>
              <w:autoSpaceDE w:val="0"/>
              <w:autoSpaceDN w:val="0"/>
              <w:adjustRightInd w:val="0"/>
              <w:spacing w:after="170" w:line="240" w:lineRule="atLeast"/>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lang w:val="en-US" w:bidi="en-US"/>
              </w:rPr>
            </w:pPr>
            <w:r w:rsidRPr="009A7162">
              <w:rPr>
                <w:rFonts w:ascii="Arial" w:hAnsi="Arial" w:cs="Arial"/>
                <w:sz w:val="22"/>
                <w:szCs w:val="22"/>
                <w:lang w:val="en-US" w:bidi="en-US"/>
              </w:rPr>
              <w:t>First seven months</w:t>
            </w:r>
            <w:r w:rsidRPr="009A7162">
              <w:rPr>
                <w:rFonts w:ascii="Arial" w:hAnsi="Arial" w:cs="Arial"/>
                <w:b w:val="0"/>
                <w:sz w:val="22"/>
                <w:szCs w:val="22"/>
                <w:lang w:val="en-US" w:bidi="en-US"/>
              </w:rPr>
              <w:t xml:space="preserve"> </w:t>
            </w:r>
            <w:r w:rsidRPr="009A7162">
              <w:rPr>
                <w:rFonts w:ascii="Arial" w:hAnsi="Arial" w:cs="Arial"/>
                <w:sz w:val="22"/>
                <w:szCs w:val="22"/>
                <w:lang w:val="en-US" w:bidi="en-US"/>
              </w:rPr>
              <w:t>post injury</w:t>
            </w:r>
          </w:p>
        </w:tc>
        <w:tc>
          <w:tcPr>
            <w:tcW w:w="2810" w:type="dxa"/>
          </w:tcPr>
          <w:p w:rsidR="00E14582" w:rsidRPr="009A7162" w:rsidRDefault="00E14582" w:rsidP="00021CC2">
            <w:pPr>
              <w:widowControl w:val="0"/>
              <w:suppressAutoHyphens/>
              <w:autoSpaceDE w:val="0"/>
              <w:autoSpaceDN w:val="0"/>
              <w:adjustRightInd w:val="0"/>
              <w:spacing w:after="170" w:line="240" w:lineRule="atLeast"/>
              <w:textAlignment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US" w:bidi="en-US"/>
              </w:rPr>
            </w:pPr>
            <w:r w:rsidRPr="009A7162">
              <w:rPr>
                <w:rFonts w:ascii="Arial" w:hAnsi="Arial" w:cs="Arial"/>
                <w:sz w:val="22"/>
                <w:szCs w:val="22"/>
                <w:lang w:val="en-US" w:bidi="en-US"/>
              </w:rPr>
              <w:t xml:space="preserve">Post seven months from date of injury </w:t>
            </w:r>
          </w:p>
        </w:tc>
      </w:tr>
      <w:tr w:rsidR="00E14582" w:rsidRPr="009A7162" w:rsidTr="00021C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E14582" w:rsidRPr="009A7162" w:rsidRDefault="00E14582"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r w:rsidRPr="009A7162">
              <w:rPr>
                <w:rFonts w:ascii="Arial" w:hAnsi="Arial" w:cs="Arial"/>
                <w:sz w:val="22"/>
                <w:szCs w:val="22"/>
                <w:lang w:val="en-US" w:bidi="en-US"/>
              </w:rPr>
              <w:t>Initial consultation</w:t>
            </w:r>
          </w:p>
        </w:tc>
        <w:tc>
          <w:tcPr>
            <w:tcW w:w="2694" w:type="dxa"/>
          </w:tcPr>
          <w:p w:rsidR="00FD5B3B" w:rsidRPr="00626C5E" w:rsidRDefault="00FD5B3B" w:rsidP="00AF4A00">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bidi="en-US"/>
              </w:rPr>
            </w:pPr>
            <w:r w:rsidRPr="00626C5E">
              <w:rPr>
                <w:rFonts w:ascii="Arial" w:hAnsi="Arial" w:cs="Arial"/>
                <w:b/>
                <w:sz w:val="22"/>
                <w:szCs w:val="22"/>
                <w:lang w:val="en-US" w:bidi="en-US"/>
              </w:rPr>
              <w:t>EPA100</w:t>
            </w:r>
          </w:p>
          <w:p w:rsidR="00626C5E" w:rsidRDefault="00626C5E" w:rsidP="00626C5E">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r w:rsidRPr="009A7162">
              <w:rPr>
                <w:rFonts w:ascii="Arial" w:hAnsi="Arial" w:cs="Arial"/>
                <w:sz w:val="22"/>
                <w:szCs w:val="22"/>
                <w:lang w:val="en-US" w:bidi="en-US"/>
              </w:rPr>
              <w:t>$</w:t>
            </w:r>
            <w:r>
              <w:rPr>
                <w:rFonts w:ascii="Arial" w:hAnsi="Arial" w:cs="Arial"/>
                <w:sz w:val="22"/>
                <w:szCs w:val="22"/>
                <w:lang w:val="en-US" w:bidi="en-US"/>
              </w:rPr>
              <w:t>98.17</w:t>
            </w:r>
          </w:p>
          <w:p w:rsidR="00626C5E" w:rsidRPr="009A7162" w:rsidRDefault="00626C5E" w:rsidP="00AF4A00">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p>
        </w:tc>
        <w:tc>
          <w:tcPr>
            <w:tcW w:w="2810" w:type="dxa"/>
          </w:tcPr>
          <w:p w:rsidR="00626C5E" w:rsidRPr="00626C5E" w:rsidRDefault="00626C5E"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bidi="en-US"/>
              </w:rPr>
            </w:pPr>
            <w:r w:rsidRPr="00626C5E">
              <w:rPr>
                <w:rFonts w:ascii="Arial" w:hAnsi="Arial" w:cs="Arial"/>
                <w:b/>
                <w:sz w:val="22"/>
                <w:szCs w:val="22"/>
                <w:lang w:val="en-US" w:bidi="en-US"/>
              </w:rPr>
              <w:t>EPB100</w:t>
            </w:r>
          </w:p>
          <w:p w:rsidR="00E14582" w:rsidRPr="009A7162" w:rsidRDefault="00E14582"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r w:rsidRPr="009A7162">
              <w:rPr>
                <w:rFonts w:ascii="Arial" w:hAnsi="Arial" w:cs="Arial"/>
                <w:sz w:val="22"/>
                <w:szCs w:val="22"/>
                <w:lang w:val="en-US" w:bidi="en-US"/>
              </w:rPr>
              <w:t>TAC - $</w:t>
            </w:r>
            <w:r w:rsidR="00DC6F1E">
              <w:rPr>
                <w:rFonts w:ascii="Arial" w:hAnsi="Arial" w:cs="Arial"/>
                <w:sz w:val="22"/>
                <w:szCs w:val="22"/>
                <w:lang w:val="en-US" w:bidi="en-US"/>
              </w:rPr>
              <w:t>67.73</w:t>
            </w:r>
          </w:p>
          <w:p w:rsidR="00FD5B3B" w:rsidRPr="009A7162" w:rsidRDefault="00175E73" w:rsidP="00FD5B3B">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r>
              <w:rPr>
                <w:rFonts w:ascii="Arial" w:hAnsi="Arial" w:cs="Arial"/>
                <w:sz w:val="22"/>
                <w:szCs w:val="22"/>
                <w:lang w:val="en-US" w:bidi="en-US"/>
              </w:rPr>
              <w:t>WORKSAFE</w:t>
            </w:r>
            <w:r w:rsidR="00E14582" w:rsidRPr="009A7162">
              <w:rPr>
                <w:rFonts w:ascii="Arial" w:hAnsi="Arial" w:cs="Arial"/>
                <w:sz w:val="22"/>
                <w:szCs w:val="22"/>
                <w:lang w:val="en-US" w:bidi="en-US"/>
              </w:rPr>
              <w:t xml:space="preserve"> - $</w:t>
            </w:r>
            <w:r w:rsidR="00FD5B3B">
              <w:rPr>
                <w:rFonts w:ascii="Arial" w:hAnsi="Arial" w:cs="Arial"/>
                <w:sz w:val="22"/>
                <w:szCs w:val="22"/>
                <w:lang w:val="en-US" w:bidi="en-US"/>
              </w:rPr>
              <w:t>98.17</w:t>
            </w:r>
          </w:p>
        </w:tc>
      </w:tr>
      <w:tr w:rsidR="00E14582" w:rsidRPr="009A7162" w:rsidTr="00021CC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E14582" w:rsidRPr="009A7162" w:rsidRDefault="00E14582"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r w:rsidRPr="009A7162">
              <w:rPr>
                <w:rFonts w:ascii="Arial" w:hAnsi="Arial" w:cs="Arial"/>
                <w:sz w:val="22"/>
                <w:szCs w:val="22"/>
                <w:lang w:val="en-US" w:bidi="en-US"/>
              </w:rPr>
              <w:t>Standard consultation</w:t>
            </w:r>
          </w:p>
        </w:tc>
        <w:tc>
          <w:tcPr>
            <w:tcW w:w="2694" w:type="dxa"/>
          </w:tcPr>
          <w:p w:rsidR="00626C5E" w:rsidRPr="00626C5E" w:rsidRDefault="00626C5E" w:rsidP="00FD5B3B">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lang w:val="en-US" w:bidi="en-US"/>
              </w:rPr>
            </w:pPr>
            <w:r w:rsidRPr="00626C5E">
              <w:rPr>
                <w:rFonts w:ascii="Arial" w:hAnsi="Arial" w:cs="Arial"/>
                <w:b/>
                <w:sz w:val="22"/>
                <w:szCs w:val="22"/>
                <w:lang w:val="en-US" w:bidi="en-US"/>
              </w:rPr>
              <w:t>EPA102</w:t>
            </w:r>
          </w:p>
          <w:p w:rsidR="00E14582" w:rsidRDefault="00E14582" w:rsidP="00FD5B3B">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r w:rsidRPr="009A7162">
              <w:rPr>
                <w:rFonts w:ascii="Arial" w:hAnsi="Arial" w:cs="Arial"/>
                <w:sz w:val="22"/>
                <w:szCs w:val="22"/>
                <w:lang w:val="en-US" w:bidi="en-US"/>
              </w:rPr>
              <w:t>$</w:t>
            </w:r>
            <w:r w:rsidR="00FD5B3B">
              <w:rPr>
                <w:rFonts w:ascii="Arial" w:hAnsi="Arial" w:cs="Arial"/>
                <w:sz w:val="22"/>
                <w:szCs w:val="22"/>
                <w:lang w:val="en-US" w:bidi="en-US"/>
              </w:rPr>
              <w:t>64.81</w:t>
            </w:r>
          </w:p>
          <w:p w:rsidR="00FD5B3B" w:rsidRPr="009A7162" w:rsidRDefault="00FD5B3B" w:rsidP="00FD5B3B">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p>
        </w:tc>
        <w:tc>
          <w:tcPr>
            <w:tcW w:w="2810" w:type="dxa"/>
          </w:tcPr>
          <w:p w:rsidR="00626C5E" w:rsidRPr="00626C5E" w:rsidRDefault="00626C5E" w:rsidP="00FD5B3B">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lang w:val="en-US" w:bidi="en-US"/>
              </w:rPr>
            </w:pPr>
            <w:r w:rsidRPr="00626C5E">
              <w:rPr>
                <w:rFonts w:ascii="Arial" w:hAnsi="Arial" w:cs="Arial"/>
                <w:b/>
                <w:sz w:val="22"/>
                <w:szCs w:val="22"/>
                <w:lang w:val="en-US" w:bidi="en-US"/>
              </w:rPr>
              <w:t>EPB102</w:t>
            </w:r>
          </w:p>
          <w:p w:rsidR="00FD5B3B" w:rsidRPr="009A7162" w:rsidRDefault="00FD5B3B" w:rsidP="00FD5B3B">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r w:rsidRPr="009A7162">
              <w:rPr>
                <w:rFonts w:ascii="Arial" w:hAnsi="Arial" w:cs="Arial"/>
                <w:sz w:val="22"/>
                <w:szCs w:val="22"/>
                <w:lang w:val="en-US" w:bidi="en-US"/>
              </w:rPr>
              <w:t>TAC - $</w:t>
            </w:r>
            <w:r w:rsidR="00B76283">
              <w:rPr>
                <w:rFonts w:ascii="Arial" w:hAnsi="Arial" w:cs="Arial"/>
                <w:sz w:val="22"/>
                <w:szCs w:val="22"/>
                <w:lang w:val="en-US" w:bidi="en-US"/>
              </w:rPr>
              <w:t>51.60</w:t>
            </w:r>
          </w:p>
          <w:p w:rsidR="00FD5B3B" w:rsidRPr="009A7162" w:rsidRDefault="00175E73" w:rsidP="00565F80">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r>
              <w:rPr>
                <w:rFonts w:ascii="Arial" w:hAnsi="Arial" w:cs="Arial"/>
                <w:sz w:val="22"/>
                <w:szCs w:val="22"/>
                <w:lang w:val="en-US" w:bidi="en-US"/>
              </w:rPr>
              <w:t>WORKSAFE</w:t>
            </w:r>
            <w:r w:rsidR="00FD5B3B" w:rsidRPr="009A7162">
              <w:rPr>
                <w:rFonts w:ascii="Arial" w:hAnsi="Arial" w:cs="Arial"/>
                <w:sz w:val="22"/>
                <w:szCs w:val="22"/>
                <w:lang w:val="en-US" w:bidi="en-US"/>
              </w:rPr>
              <w:t xml:space="preserve"> - $</w:t>
            </w:r>
            <w:r w:rsidR="00B76283">
              <w:rPr>
                <w:rFonts w:ascii="Arial" w:hAnsi="Arial" w:cs="Arial"/>
                <w:sz w:val="22"/>
                <w:szCs w:val="22"/>
                <w:lang w:val="en-US" w:bidi="en-US"/>
              </w:rPr>
              <w:t>51.55</w:t>
            </w:r>
          </w:p>
        </w:tc>
      </w:tr>
      <w:tr w:rsidR="00AF4A00" w:rsidRPr="009A7162" w:rsidTr="00021C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AF4A00" w:rsidRPr="009A7162" w:rsidRDefault="00AF4A00" w:rsidP="00AF4A00">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p>
        </w:tc>
        <w:tc>
          <w:tcPr>
            <w:tcW w:w="2694" w:type="dxa"/>
          </w:tcPr>
          <w:p w:rsidR="00AF4A00" w:rsidRPr="00FD5B3B" w:rsidRDefault="00AF4A00"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bidi="en-US"/>
              </w:rPr>
            </w:pPr>
            <w:r w:rsidRPr="00FD5B3B">
              <w:rPr>
                <w:rFonts w:ascii="Arial" w:hAnsi="Arial" w:cs="Arial"/>
                <w:b/>
                <w:sz w:val="22"/>
                <w:szCs w:val="22"/>
                <w:lang w:val="en-US" w:bidi="en-US"/>
              </w:rPr>
              <w:t>First three months of treatment (from date of 1</w:t>
            </w:r>
            <w:r w:rsidRPr="00FD5B3B">
              <w:rPr>
                <w:rFonts w:ascii="Arial" w:hAnsi="Arial" w:cs="Arial"/>
                <w:b/>
                <w:sz w:val="22"/>
                <w:szCs w:val="22"/>
                <w:vertAlign w:val="superscript"/>
                <w:lang w:val="en-US" w:bidi="en-US"/>
              </w:rPr>
              <w:t>st</w:t>
            </w:r>
            <w:r w:rsidRPr="00FD5B3B">
              <w:rPr>
                <w:rFonts w:ascii="Arial" w:hAnsi="Arial" w:cs="Arial"/>
                <w:b/>
                <w:sz w:val="22"/>
                <w:szCs w:val="22"/>
                <w:lang w:val="en-US" w:bidi="en-US"/>
              </w:rPr>
              <w:t xml:space="preserve"> post-op treatment)</w:t>
            </w:r>
          </w:p>
        </w:tc>
        <w:tc>
          <w:tcPr>
            <w:tcW w:w="2810" w:type="dxa"/>
          </w:tcPr>
          <w:p w:rsidR="00AF4A00" w:rsidRPr="009A7162" w:rsidRDefault="00AF4A00"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p>
        </w:tc>
      </w:tr>
      <w:tr w:rsidR="00AF4A00" w:rsidRPr="009A7162" w:rsidTr="00021CC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AF4A00" w:rsidRDefault="00AF4A00" w:rsidP="00AF4A00">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r>
              <w:rPr>
                <w:rFonts w:ascii="Arial" w:hAnsi="Arial" w:cs="Arial"/>
                <w:sz w:val="22"/>
                <w:szCs w:val="22"/>
                <w:lang w:val="en-US" w:bidi="en-US"/>
              </w:rPr>
              <w:t>Post-operative Physio standard consultation</w:t>
            </w:r>
          </w:p>
          <w:p w:rsidR="00AF4A00" w:rsidRPr="005C7E60" w:rsidRDefault="00AF4A00" w:rsidP="00021CC2">
            <w:pPr>
              <w:widowControl w:val="0"/>
              <w:suppressAutoHyphens/>
              <w:autoSpaceDE w:val="0"/>
              <w:autoSpaceDN w:val="0"/>
              <w:adjustRightInd w:val="0"/>
              <w:spacing w:after="170" w:line="240" w:lineRule="atLeast"/>
              <w:textAlignment w:val="center"/>
              <w:rPr>
                <w:rFonts w:ascii="Arial" w:hAnsi="Arial" w:cs="Arial"/>
                <w:b w:val="0"/>
                <w:sz w:val="22"/>
                <w:szCs w:val="22"/>
                <w:lang w:val="en-US" w:bidi="en-US"/>
              </w:rPr>
            </w:pPr>
            <w:r>
              <w:rPr>
                <w:rFonts w:ascii="Arial" w:hAnsi="Arial" w:cs="Arial"/>
                <w:b w:val="0"/>
                <w:sz w:val="22"/>
                <w:szCs w:val="22"/>
                <w:lang w:val="en-US" w:bidi="en-US"/>
              </w:rPr>
              <w:t xml:space="preserve">(surgery / procedure occurs within 2 ½ </w:t>
            </w:r>
            <w:proofErr w:type="spellStart"/>
            <w:r>
              <w:rPr>
                <w:rFonts w:ascii="Arial" w:hAnsi="Arial" w:cs="Arial"/>
                <w:b w:val="0"/>
                <w:sz w:val="22"/>
                <w:szCs w:val="22"/>
                <w:lang w:val="en-US" w:bidi="en-US"/>
              </w:rPr>
              <w:t>yrs</w:t>
            </w:r>
            <w:proofErr w:type="spellEnd"/>
            <w:r>
              <w:rPr>
                <w:rFonts w:ascii="Arial" w:hAnsi="Arial" w:cs="Arial"/>
                <w:b w:val="0"/>
                <w:sz w:val="22"/>
                <w:szCs w:val="22"/>
                <w:lang w:val="en-US" w:bidi="en-US"/>
              </w:rPr>
              <w:t xml:space="preserve"> of date of injury / accident)</w:t>
            </w:r>
          </w:p>
        </w:tc>
        <w:tc>
          <w:tcPr>
            <w:tcW w:w="2694" w:type="dxa"/>
          </w:tcPr>
          <w:p w:rsidR="00626C5E" w:rsidRPr="00626C5E" w:rsidRDefault="00626C5E" w:rsidP="00021CC2">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lang w:val="en-US" w:bidi="en-US"/>
              </w:rPr>
            </w:pPr>
            <w:r w:rsidRPr="00626C5E">
              <w:rPr>
                <w:rFonts w:ascii="Arial" w:hAnsi="Arial" w:cs="Arial"/>
                <w:b/>
                <w:sz w:val="22"/>
                <w:szCs w:val="22"/>
                <w:lang w:val="en-US" w:bidi="en-US"/>
              </w:rPr>
              <w:t>EIP001</w:t>
            </w:r>
          </w:p>
          <w:p w:rsidR="00AF4A00" w:rsidRDefault="00FD5B3B" w:rsidP="00021CC2">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r w:rsidRPr="009A7162">
              <w:rPr>
                <w:rFonts w:ascii="Arial" w:hAnsi="Arial" w:cs="Arial"/>
                <w:sz w:val="22"/>
                <w:szCs w:val="22"/>
                <w:lang w:val="en-US" w:bidi="en-US"/>
              </w:rPr>
              <w:t>$</w:t>
            </w:r>
            <w:r>
              <w:rPr>
                <w:rFonts w:ascii="Arial" w:hAnsi="Arial" w:cs="Arial"/>
                <w:sz w:val="22"/>
                <w:szCs w:val="22"/>
                <w:lang w:val="en-US" w:bidi="en-US"/>
              </w:rPr>
              <w:t>64.81</w:t>
            </w:r>
          </w:p>
          <w:p w:rsidR="00FD5B3B" w:rsidRPr="009A7162" w:rsidRDefault="00FD5B3B" w:rsidP="00021CC2">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p>
        </w:tc>
        <w:tc>
          <w:tcPr>
            <w:tcW w:w="2810" w:type="dxa"/>
          </w:tcPr>
          <w:p w:rsidR="00FD5B3B" w:rsidRDefault="00FD5B3B" w:rsidP="00FD5B3B">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r>
              <w:rPr>
                <w:rFonts w:ascii="Arial" w:hAnsi="Arial" w:cs="Arial"/>
                <w:sz w:val="22"/>
                <w:szCs w:val="22"/>
                <w:lang w:val="en-US" w:bidi="en-US"/>
              </w:rPr>
              <w:t>Applicable standard consultation fee and code</w:t>
            </w:r>
          </w:p>
          <w:p w:rsidR="00AF4A00" w:rsidRPr="009A7162" w:rsidRDefault="00AF4A00" w:rsidP="00021CC2">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p>
        </w:tc>
      </w:tr>
      <w:tr w:rsidR="0017763A" w:rsidRPr="009A7162" w:rsidTr="004C33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17763A" w:rsidRPr="009A7162" w:rsidRDefault="0017763A"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r>
              <w:rPr>
                <w:rFonts w:ascii="Arial" w:hAnsi="Arial" w:cs="Arial"/>
                <w:sz w:val="22"/>
                <w:szCs w:val="22"/>
                <w:lang w:val="en-US" w:bidi="en-US"/>
              </w:rPr>
              <w:t>Workplace Assessment &amp; Report</w:t>
            </w:r>
          </w:p>
        </w:tc>
        <w:tc>
          <w:tcPr>
            <w:tcW w:w="5504" w:type="dxa"/>
            <w:gridSpan w:val="2"/>
          </w:tcPr>
          <w:p w:rsidR="00626C5E" w:rsidRDefault="00626C5E"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r>
              <w:rPr>
                <w:rFonts w:ascii="Arial" w:hAnsi="Arial" w:cs="Arial"/>
                <w:sz w:val="22"/>
                <w:szCs w:val="22"/>
                <w:lang w:val="en-US" w:bidi="en-US"/>
              </w:rPr>
              <w:t xml:space="preserve">WorkSafe = </w:t>
            </w:r>
            <w:r w:rsidRPr="00626C5E">
              <w:rPr>
                <w:rFonts w:ascii="Arial" w:hAnsi="Arial" w:cs="Arial"/>
                <w:b/>
                <w:sz w:val="22"/>
                <w:szCs w:val="22"/>
                <w:lang w:val="en-US" w:bidi="en-US"/>
              </w:rPr>
              <w:t>PY128</w:t>
            </w:r>
            <w:r>
              <w:rPr>
                <w:rFonts w:ascii="Arial" w:hAnsi="Arial" w:cs="Arial"/>
                <w:sz w:val="22"/>
                <w:szCs w:val="22"/>
                <w:lang w:val="en-US" w:bidi="en-US"/>
              </w:rPr>
              <w:t xml:space="preserve">      TAC = </w:t>
            </w:r>
            <w:r w:rsidRPr="00626C5E">
              <w:rPr>
                <w:rFonts w:ascii="Arial" w:hAnsi="Arial" w:cs="Arial"/>
                <w:b/>
                <w:sz w:val="22"/>
                <w:szCs w:val="22"/>
                <w:lang w:val="en-US" w:bidi="en-US"/>
              </w:rPr>
              <w:t>WPA101</w:t>
            </w:r>
          </w:p>
          <w:p w:rsidR="0017763A" w:rsidRDefault="0017763A"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r>
              <w:rPr>
                <w:rFonts w:ascii="Arial" w:hAnsi="Arial" w:cs="Arial"/>
                <w:sz w:val="22"/>
                <w:szCs w:val="22"/>
                <w:lang w:val="en-US" w:bidi="en-US"/>
              </w:rPr>
              <w:t>$149.97 per hour, to a maximum of $494.91</w:t>
            </w:r>
          </w:p>
          <w:p w:rsidR="0017763A" w:rsidRPr="009A7162" w:rsidRDefault="0017763A"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r>
              <w:rPr>
                <w:rFonts w:ascii="Arial" w:hAnsi="Arial" w:cs="Arial"/>
                <w:sz w:val="22"/>
                <w:szCs w:val="22"/>
                <w:lang w:val="en-US" w:bidi="en-US"/>
              </w:rPr>
              <w:t>Includes travel and report</w:t>
            </w:r>
          </w:p>
        </w:tc>
      </w:tr>
      <w:tr w:rsidR="00E14582" w:rsidRPr="009A7162" w:rsidTr="00021CC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E14582" w:rsidRPr="009A7162" w:rsidRDefault="00E14582"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p>
        </w:tc>
        <w:tc>
          <w:tcPr>
            <w:tcW w:w="2694" w:type="dxa"/>
          </w:tcPr>
          <w:p w:rsidR="00E14582" w:rsidRPr="009A7162" w:rsidRDefault="00E14582" w:rsidP="00021CC2">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lang w:val="en-US" w:bidi="en-US"/>
              </w:rPr>
            </w:pPr>
            <w:r w:rsidRPr="009A7162">
              <w:rPr>
                <w:rFonts w:ascii="Arial" w:hAnsi="Arial" w:cs="Arial"/>
                <w:b/>
                <w:sz w:val="22"/>
                <w:szCs w:val="22"/>
                <w:lang w:val="en-US" w:bidi="en-US"/>
              </w:rPr>
              <w:t>First nine months from date of first physiotherapy service*</w:t>
            </w:r>
          </w:p>
        </w:tc>
        <w:tc>
          <w:tcPr>
            <w:tcW w:w="2810" w:type="dxa"/>
          </w:tcPr>
          <w:p w:rsidR="00E14582" w:rsidRPr="009A7162" w:rsidRDefault="00E14582" w:rsidP="00021CC2">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lang w:val="en-US" w:bidi="en-US"/>
              </w:rPr>
            </w:pPr>
            <w:r w:rsidRPr="009A7162">
              <w:rPr>
                <w:rFonts w:ascii="Arial" w:hAnsi="Arial" w:cs="Arial"/>
                <w:b/>
                <w:sz w:val="22"/>
                <w:szCs w:val="22"/>
                <w:lang w:val="en-US" w:bidi="en-US"/>
              </w:rPr>
              <w:t>Post nine months from date of first physiotherapy service</w:t>
            </w:r>
          </w:p>
        </w:tc>
      </w:tr>
      <w:tr w:rsidR="00E14582" w:rsidRPr="009A7162" w:rsidTr="00021C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E14582" w:rsidRPr="009A7162" w:rsidRDefault="00E14582"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r w:rsidRPr="009A7162">
              <w:rPr>
                <w:rFonts w:ascii="Arial" w:hAnsi="Arial" w:cs="Arial"/>
                <w:sz w:val="22"/>
                <w:szCs w:val="22"/>
                <w:lang w:val="en-US" w:bidi="en-US"/>
              </w:rPr>
              <w:t xml:space="preserve">Extended consultation </w:t>
            </w:r>
          </w:p>
          <w:p w:rsidR="00E14582" w:rsidRPr="009A7162" w:rsidRDefault="00E14582"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r w:rsidRPr="009A7162">
              <w:rPr>
                <w:rFonts w:ascii="Arial" w:hAnsi="Arial" w:cs="Arial"/>
                <w:sz w:val="22"/>
                <w:szCs w:val="22"/>
                <w:lang w:val="en-US" w:bidi="en-US"/>
              </w:rPr>
              <w:lastRenderedPageBreak/>
              <w:t>31-40 minutes</w:t>
            </w:r>
          </w:p>
        </w:tc>
        <w:tc>
          <w:tcPr>
            <w:tcW w:w="2694" w:type="dxa"/>
          </w:tcPr>
          <w:p w:rsidR="00626C5E" w:rsidRPr="00626C5E" w:rsidRDefault="00626C5E"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bidi="en-US"/>
              </w:rPr>
            </w:pPr>
            <w:r w:rsidRPr="00626C5E">
              <w:rPr>
                <w:rFonts w:ascii="Arial" w:hAnsi="Arial" w:cs="Arial"/>
                <w:b/>
                <w:sz w:val="22"/>
                <w:szCs w:val="22"/>
                <w:lang w:val="en-US" w:bidi="en-US"/>
              </w:rPr>
              <w:lastRenderedPageBreak/>
              <w:t>EPA107</w:t>
            </w:r>
          </w:p>
          <w:p w:rsidR="00E14582" w:rsidRDefault="00B76283"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r>
              <w:rPr>
                <w:rFonts w:ascii="Arial" w:hAnsi="Arial" w:cs="Arial"/>
                <w:sz w:val="22"/>
                <w:szCs w:val="22"/>
                <w:lang w:val="en-US" w:bidi="en-US"/>
              </w:rPr>
              <w:lastRenderedPageBreak/>
              <w:t>$86.41</w:t>
            </w:r>
          </w:p>
          <w:p w:rsidR="0036579A" w:rsidRPr="009A7162" w:rsidRDefault="0036579A"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p>
        </w:tc>
        <w:tc>
          <w:tcPr>
            <w:tcW w:w="2810" w:type="dxa"/>
          </w:tcPr>
          <w:p w:rsidR="00626C5E" w:rsidRPr="00626C5E" w:rsidRDefault="00626C5E" w:rsidP="00565F80">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bidi="en-US"/>
              </w:rPr>
            </w:pPr>
            <w:r w:rsidRPr="00626C5E">
              <w:rPr>
                <w:rFonts w:ascii="Arial" w:hAnsi="Arial" w:cs="Arial"/>
                <w:b/>
                <w:sz w:val="22"/>
                <w:szCs w:val="22"/>
                <w:lang w:val="en-US" w:bidi="en-US"/>
              </w:rPr>
              <w:lastRenderedPageBreak/>
              <w:t>EPB107</w:t>
            </w:r>
          </w:p>
          <w:p w:rsidR="00B76283" w:rsidRDefault="00175E73" w:rsidP="00565F80">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r>
              <w:rPr>
                <w:rFonts w:ascii="Arial" w:hAnsi="Arial" w:cs="Arial"/>
                <w:sz w:val="22"/>
                <w:szCs w:val="22"/>
                <w:lang w:val="en-US" w:bidi="en-US"/>
              </w:rPr>
              <w:lastRenderedPageBreak/>
              <w:t>WorkSafe</w:t>
            </w:r>
            <w:r w:rsidR="00B76283">
              <w:rPr>
                <w:rFonts w:ascii="Arial" w:hAnsi="Arial" w:cs="Arial"/>
                <w:sz w:val="22"/>
                <w:szCs w:val="22"/>
                <w:lang w:val="en-US" w:bidi="en-US"/>
              </w:rPr>
              <w:t xml:space="preserve"> = $64.22 </w:t>
            </w:r>
          </w:p>
          <w:p w:rsidR="00E14582" w:rsidRPr="009A7162" w:rsidRDefault="00B76283" w:rsidP="00565F80">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r>
              <w:rPr>
                <w:rFonts w:ascii="Arial" w:hAnsi="Arial" w:cs="Arial"/>
                <w:sz w:val="22"/>
                <w:szCs w:val="22"/>
                <w:lang w:val="en-US" w:bidi="en-US"/>
              </w:rPr>
              <w:t>TAC = $64.56</w:t>
            </w:r>
          </w:p>
        </w:tc>
      </w:tr>
      <w:tr w:rsidR="00E14582" w:rsidRPr="009A7162" w:rsidTr="00021CC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E14582" w:rsidRPr="009A7162" w:rsidRDefault="00E14582"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r w:rsidRPr="009A7162">
              <w:rPr>
                <w:rFonts w:ascii="Arial" w:hAnsi="Arial" w:cs="Arial"/>
                <w:sz w:val="22"/>
                <w:szCs w:val="22"/>
                <w:lang w:val="en-US" w:bidi="en-US"/>
              </w:rPr>
              <w:lastRenderedPageBreak/>
              <w:t xml:space="preserve">Extended consultation </w:t>
            </w:r>
          </w:p>
          <w:p w:rsidR="00E14582" w:rsidRPr="009A7162" w:rsidRDefault="00E14582"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r w:rsidRPr="009A7162">
              <w:rPr>
                <w:rFonts w:ascii="Arial" w:hAnsi="Arial" w:cs="Arial"/>
                <w:sz w:val="22"/>
                <w:szCs w:val="22"/>
                <w:lang w:val="en-US" w:bidi="en-US"/>
              </w:rPr>
              <w:t>40+ minutes</w:t>
            </w:r>
          </w:p>
        </w:tc>
        <w:tc>
          <w:tcPr>
            <w:tcW w:w="2694" w:type="dxa"/>
          </w:tcPr>
          <w:p w:rsidR="00626C5E" w:rsidRPr="00626C5E" w:rsidRDefault="00626C5E" w:rsidP="00021CC2">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lang w:val="en-US" w:bidi="en-US"/>
              </w:rPr>
            </w:pPr>
            <w:r w:rsidRPr="00626C5E">
              <w:rPr>
                <w:rFonts w:ascii="Arial" w:hAnsi="Arial" w:cs="Arial"/>
                <w:b/>
                <w:sz w:val="22"/>
                <w:szCs w:val="22"/>
                <w:lang w:val="en-US" w:bidi="en-US"/>
              </w:rPr>
              <w:t>EPA108</w:t>
            </w:r>
          </w:p>
          <w:p w:rsidR="00E14582" w:rsidRPr="009A7162" w:rsidRDefault="00B76283" w:rsidP="00021CC2">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r>
              <w:rPr>
                <w:rFonts w:ascii="Arial" w:hAnsi="Arial" w:cs="Arial"/>
                <w:sz w:val="22"/>
                <w:szCs w:val="22"/>
                <w:lang w:val="en-US" w:bidi="en-US"/>
              </w:rPr>
              <w:t>$108.02</w:t>
            </w:r>
          </w:p>
        </w:tc>
        <w:tc>
          <w:tcPr>
            <w:tcW w:w="2810" w:type="dxa"/>
          </w:tcPr>
          <w:p w:rsidR="00626C5E" w:rsidRPr="00626C5E" w:rsidRDefault="00626C5E" w:rsidP="00565F80">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lang w:val="en-US" w:bidi="en-US"/>
              </w:rPr>
            </w:pPr>
            <w:r>
              <w:rPr>
                <w:rFonts w:ascii="Arial" w:hAnsi="Arial" w:cs="Arial"/>
                <w:b/>
                <w:sz w:val="22"/>
                <w:szCs w:val="22"/>
                <w:lang w:val="en-US" w:bidi="en-US"/>
              </w:rPr>
              <w:t>EPB</w:t>
            </w:r>
            <w:r w:rsidRPr="00626C5E">
              <w:rPr>
                <w:rFonts w:ascii="Arial" w:hAnsi="Arial" w:cs="Arial"/>
                <w:b/>
                <w:sz w:val="22"/>
                <w:szCs w:val="22"/>
                <w:lang w:val="en-US" w:bidi="en-US"/>
              </w:rPr>
              <w:t>108</w:t>
            </w:r>
          </w:p>
          <w:p w:rsidR="00E14582" w:rsidRPr="009A7162" w:rsidRDefault="00E14582" w:rsidP="00565F80">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r w:rsidRPr="009A7162">
              <w:rPr>
                <w:rFonts w:ascii="Arial" w:hAnsi="Arial" w:cs="Arial"/>
                <w:sz w:val="22"/>
                <w:szCs w:val="22"/>
                <w:lang w:val="en-US" w:bidi="en-US"/>
              </w:rPr>
              <w:t>$</w:t>
            </w:r>
            <w:r w:rsidR="00B76283">
              <w:rPr>
                <w:rFonts w:ascii="Arial" w:hAnsi="Arial" w:cs="Arial"/>
                <w:sz w:val="22"/>
                <w:szCs w:val="22"/>
                <w:lang w:val="en-US" w:bidi="en-US"/>
              </w:rPr>
              <w:t>103.11</w:t>
            </w:r>
          </w:p>
        </w:tc>
      </w:tr>
      <w:tr w:rsidR="00E14582" w:rsidRPr="009A7162" w:rsidTr="00021C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4" w:type="dxa"/>
            <w:gridSpan w:val="3"/>
          </w:tcPr>
          <w:p w:rsidR="00E14582" w:rsidRPr="009A7162" w:rsidRDefault="00E14582" w:rsidP="00021CC2">
            <w:pPr>
              <w:widowControl w:val="0"/>
              <w:suppressAutoHyphens/>
              <w:autoSpaceDE w:val="0"/>
              <w:autoSpaceDN w:val="0"/>
              <w:adjustRightInd w:val="0"/>
              <w:spacing w:after="170" w:line="240" w:lineRule="atLeast"/>
              <w:textAlignment w:val="center"/>
              <w:rPr>
                <w:rFonts w:ascii="Arial" w:eastAsiaTheme="minorHAnsi" w:hAnsi="Arial" w:cs="Arial"/>
                <w:spacing w:val="2"/>
                <w:w w:val="105"/>
                <w:sz w:val="22"/>
                <w:szCs w:val="22"/>
              </w:rPr>
            </w:pPr>
          </w:p>
        </w:tc>
      </w:tr>
      <w:tr w:rsidR="00E14582" w:rsidRPr="009A7162" w:rsidTr="00021CC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E14582" w:rsidRPr="009A7162" w:rsidRDefault="00E14582"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r w:rsidRPr="009A7162">
              <w:rPr>
                <w:rFonts w:ascii="Arial" w:hAnsi="Arial" w:cs="Arial"/>
                <w:sz w:val="22"/>
                <w:szCs w:val="22"/>
                <w:lang w:val="en-US" w:bidi="en-US"/>
              </w:rPr>
              <w:t>Metropolitan travel</w:t>
            </w:r>
          </w:p>
        </w:tc>
        <w:tc>
          <w:tcPr>
            <w:tcW w:w="5504" w:type="dxa"/>
            <w:gridSpan w:val="2"/>
          </w:tcPr>
          <w:p w:rsidR="00E14582" w:rsidRPr="009A7162" w:rsidRDefault="00E14582" w:rsidP="00021CC2">
            <w:pPr>
              <w:widowControl w:val="0"/>
              <w:suppressAutoHyphens/>
              <w:autoSpaceDE w:val="0"/>
              <w:autoSpaceDN w:val="0"/>
              <w:adjustRightInd w:val="0"/>
              <w:spacing w:after="170" w:line="240" w:lineRule="atLeast"/>
              <w:textAlignment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en-US" w:bidi="en-US"/>
              </w:rPr>
            </w:pPr>
            <w:r w:rsidRPr="009A7162">
              <w:rPr>
                <w:rFonts w:ascii="Arial" w:eastAsiaTheme="minorHAnsi" w:hAnsi="Arial" w:cs="Arial"/>
                <w:spacing w:val="2"/>
                <w:w w:val="105"/>
                <w:sz w:val="22"/>
                <w:szCs w:val="22"/>
              </w:rPr>
              <w:t>$</w:t>
            </w:r>
            <w:r w:rsidRPr="009A7162">
              <w:rPr>
                <w:rFonts w:ascii="Arial" w:eastAsiaTheme="minorHAnsi" w:hAnsi="Arial" w:cs="Arial"/>
                <w:spacing w:val="3"/>
                <w:w w:val="105"/>
                <w:sz w:val="22"/>
                <w:szCs w:val="22"/>
              </w:rPr>
              <w:t>2</w:t>
            </w:r>
            <w:r w:rsidRPr="009A7162">
              <w:rPr>
                <w:rFonts w:ascii="Arial" w:eastAsiaTheme="minorHAnsi" w:hAnsi="Arial" w:cs="Arial"/>
                <w:spacing w:val="-3"/>
                <w:w w:val="105"/>
                <w:sz w:val="22"/>
                <w:szCs w:val="22"/>
              </w:rPr>
              <w:t>.</w:t>
            </w:r>
            <w:r w:rsidRPr="009A7162">
              <w:rPr>
                <w:rFonts w:ascii="Arial" w:eastAsiaTheme="minorHAnsi" w:hAnsi="Arial" w:cs="Arial"/>
                <w:spacing w:val="3"/>
                <w:w w:val="105"/>
                <w:sz w:val="22"/>
                <w:szCs w:val="22"/>
              </w:rPr>
              <w:t>7</w:t>
            </w:r>
            <w:r w:rsidRPr="009A7162">
              <w:rPr>
                <w:rFonts w:ascii="Arial" w:eastAsiaTheme="minorHAnsi" w:hAnsi="Arial" w:cs="Arial"/>
                <w:spacing w:val="1"/>
                <w:w w:val="105"/>
                <w:sz w:val="22"/>
                <w:szCs w:val="22"/>
              </w:rPr>
              <w:t xml:space="preserve">2 </w:t>
            </w:r>
            <w:r w:rsidRPr="009A7162">
              <w:rPr>
                <w:rFonts w:ascii="Arial" w:eastAsiaTheme="minorHAnsi" w:hAnsi="Arial" w:cs="Arial"/>
                <w:spacing w:val="-1"/>
                <w:w w:val="105"/>
                <w:sz w:val="22"/>
                <w:szCs w:val="22"/>
              </w:rPr>
              <w:t>k</w:t>
            </w:r>
            <w:r w:rsidRPr="009A7162">
              <w:rPr>
                <w:rFonts w:ascii="Arial" w:eastAsiaTheme="minorHAnsi" w:hAnsi="Arial" w:cs="Arial"/>
                <w:w w:val="105"/>
                <w:sz w:val="22"/>
                <w:szCs w:val="22"/>
              </w:rPr>
              <w:t>m</w:t>
            </w:r>
          </w:p>
        </w:tc>
      </w:tr>
      <w:tr w:rsidR="00E14582" w:rsidRPr="009A7162" w:rsidTr="00021C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rsidR="00E14582" w:rsidRPr="009A7162" w:rsidRDefault="00E14582" w:rsidP="00021CC2">
            <w:pPr>
              <w:widowControl w:val="0"/>
              <w:suppressAutoHyphens/>
              <w:autoSpaceDE w:val="0"/>
              <w:autoSpaceDN w:val="0"/>
              <w:adjustRightInd w:val="0"/>
              <w:spacing w:after="170" w:line="240" w:lineRule="atLeast"/>
              <w:textAlignment w:val="center"/>
              <w:rPr>
                <w:rFonts w:ascii="Arial" w:hAnsi="Arial" w:cs="Arial"/>
                <w:sz w:val="22"/>
                <w:szCs w:val="22"/>
                <w:lang w:val="en-US" w:bidi="en-US"/>
              </w:rPr>
            </w:pPr>
            <w:r w:rsidRPr="009A7162">
              <w:rPr>
                <w:rFonts w:ascii="Arial" w:hAnsi="Arial" w:cs="Arial"/>
                <w:sz w:val="22"/>
                <w:szCs w:val="22"/>
                <w:lang w:val="en-US" w:bidi="en-US"/>
              </w:rPr>
              <w:t>Regional travel</w:t>
            </w:r>
          </w:p>
        </w:tc>
        <w:tc>
          <w:tcPr>
            <w:tcW w:w="5504" w:type="dxa"/>
            <w:gridSpan w:val="2"/>
          </w:tcPr>
          <w:p w:rsidR="00E14582" w:rsidRPr="009A7162" w:rsidRDefault="00E14582" w:rsidP="00021CC2">
            <w:pPr>
              <w:widowControl w:val="0"/>
              <w:suppressAutoHyphens/>
              <w:autoSpaceDE w:val="0"/>
              <w:autoSpaceDN w:val="0"/>
              <w:adjustRightInd w:val="0"/>
              <w:spacing w:after="170" w:line="240" w:lineRule="atLeast"/>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bidi="en-US"/>
              </w:rPr>
            </w:pPr>
            <w:r w:rsidRPr="009A7162">
              <w:rPr>
                <w:rFonts w:ascii="Arial" w:eastAsiaTheme="minorHAnsi" w:hAnsi="Arial" w:cs="Arial"/>
                <w:spacing w:val="3"/>
                <w:w w:val="105"/>
                <w:sz w:val="22"/>
                <w:szCs w:val="22"/>
              </w:rPr>
              <w:t>$</w:t>
            </w:r>
            <w:r w:rsidRPr="009A7162">
              <w:rPr>
                <w:rFonts w:ascii="Arial" w:eastAsiaTheme="minorHAnsi" w:hAnsi="Arial" w:cs="Arial"/>
                <w:spacing w:val="2"/>
                <w:w w:val="105"/>
                <w:sz w:val="22"/>
                <w:szCs w:val="22"/>
              </w:rPr>
              <w:t>1</w:t>
            </w:r>
            <w:r w:rsidRPr="009A7162">
              <w:rPr>
                <w:rFonts w:ascii="Arial" w:eastAsiaTheme="minorHAnsi" w:hAnsi="Arial" w:cs="Arial"/>
                <w:spacing w:val="-2"/>
                <w:w w:val="105"/>
                <w:sz w:val="22"/>
                <w:szCs w:val="22"/>
              </w:rPr>
              <w:t>.</w:t>
            </w:r>
            <w:r w:rsidRPr="009A7162">
              <w:rPr>
                <w:rFonts w:ascii="Arial" w:eastAsiaTheme="minorHAnsi" w:hAnsi="Arial" w:cs="Arial"/>
                <w:spacing w:val="2"/>
                <w:w w:val="105"/>
                <w:sz w:val="22"/>
                <w:szCs w:val="22"/>
              </w:rPr>
              <w:t>8</w:t>
            </w:r>
            <w:r w:rsidRPr="009A7162">
              <w:rPr>
                <w:rFonts w:ascii="Arial" w:eastAsiaTheme="minorHAnsi" w:hAnsi="Arial" w:cs="Arial"/>
                <w:w w:val="105"/>
                <w:sz w:val="22"/>
                <w:szCs w:val="22"/>
              </w:rPr>
              <w:t>4</w:t>
            </w:r>
            <w:r w:rsidRPr="009A7162">
              <w:rPr>
                <w:rFonts w:ascii="Arial" w:eastAsiaTheme="minorHAnsi" w:hAnsi="Arial" w:cs="Arial"/>
                <w:spacing w:val="5"/>
                <w:w w:val="105"/>
                <w:sz w:val="22"/>
                <w:szCs w:val="22"/>
              </w:rPr>
              <w:t xml:space="preserve"> </w:t>
            </w:r>
            <w:r w:rsidRPr="009A7162">
              <w:rPr>
                <w:rFonts w:ascii="Arial" w:eastAsiaTheme="minorHAnsi" w:hAnsi="Arial" w:cs="Arial"/>
                <w:spacing w:val="-1"/>
                <w:w w:val="105"/>
                <w:sz w:val="22"/>
                <w:szCs w:val="22"/>
              </w:rPr>
              <w:t>k</w:t>
            </w:r>
            <w:r w:rsidRPr="009A7162">
              <w:rPr>
                <w:rFonts w:ascii="Arial" w:eastAsiaTheme="minorHAnsi" w:hAnsi="Arial" w:cs="Arial"/>
                <w:w w:val="105"/>
                <w:sz w:val="22"/>
                <w:szCs w:val="22"/>
              </w:rPr>
              <w:t>m</w:t>
            </w:r>
          </w:p>
        </w:tc>
      </w:tr>
    </w:tbl>
    <w:p w:rsidR="00AB5FE6" w:rsidRPr="009A7162" w:rsidRDefault="00AB5FE6" w:rsidP="00BF6BF8">
      <w:pPr>
        <w:pStyle w:val="BodyText"/>
        <w:kinsoku w:val="0"/>
        <w:overflowPunct w:val="0"/>
        <w:spacing w:line="250" w:lineRule="auto"/>
        <w:ind w:left="0" w:right="552" w:firstLine="0"/>
        <w:rPr>
          <w:rFonts w:ascii="Arial" w:hAnsi="Arial" w:cs="Arial"/>
          <w:spacing w:val="-1"/>
          <w:sz w:val="20"/>
          <w:szCs w:val="20"/>
        </w:rPr>
      </w:pPr>
    </w:p>
    <w:p w:rsidR="00BF6BF8" w:rsidRPr="009A7162" w:rsidRDefault="00BF6BF8" w:rsidP="00AB5FE6">
      <w:pPr>
        <w:pStyle w:val="BodyText"/>
        <w:kinsoku w:val="0"/>
        <w:overflowPunct w:val="0"/>
        <w:spacing w:line="250" w:lineRule="auto"/>
        <w:ind w:right="552"/>
        <w:jc w:val="center"/>
        <w:rPr>
          <w:rFonts w:ascii="Arial" w:hAnsi="Arial" w:cs="Arial"/>
          <w:sz w:val="20"/>
          <w:szCs w:val="20"/>
        </w:rPr>
      </w:pPr>
      <w:r w:rsidRPr="009A7162">
        <w:rPr>
          <w:rFonts w:ascii="Arial" w:hAnsi="Arial" w:cs="Arial"/>
          <w:sz w:val="20"/>
          <w:szCs w:val="20"/>
        </w:rPr>
        <w:t>*</w:t>
      </w:r>
      <w:r w:rsidR="00E14582" w:rsidRPr="009A7162">
        <w:rPr>
          <w:rFonts w:ascii="Arial" w:hAnsi="Arial" w:cs="Arial"/>
          <w:sz w:val="20"/>
          <w:szCs w:val="20"/>
        </w:rPr>
        <w:t>First</w:t>
      </w:r>
      <w:r w:rsidRPr="009A7162">
        <w:rPr>
          <w:rFonts w:ascii="Arial" w:hAnsi="Arial" w:cs="Arial"/>
          <w:spacing w:val="-1"/>
          <w:sz w:val="20"/>
          <w:szCs w:val="20"/>
        </w:rPr>
        <w:t xml:space="preserve"> </w:t>
      </w:r>
      <w:r w:rsidRPr="009A7162">
        <w:rPr>
          <w:rFonts w:ascii="Arial" w:hAnsi="Arial" w:cs="Arial"/>
          <w:sz w:val="20"/>
          <w:szCs w:val="20"/>
        </w:rPr>
        <w:t>community-based</w:t>
      </w:r>
      <w:r w:rsidRPr="009A7162">
        <w:rPr>
          <w:rFonts w:ascii="Arial" w:hAnsi="Arial" w:cs="Arial"/>
          <w:spacing w:val="-3"/>
          <w:sz w:val="20"/>
          <w:szCs w:val="20"/>
        </w:rPr>
        <w:t xml:space="preserve"> </w:t>
      </w:r>
      <w:r w:rsidRPr="009A7162">
        <w:rPr>
          <w:rFonts w:ascii="Arial" w:hAnsi="Arial" w:cs="Arial"/>
          <w:sz w:val="20"/>
          <w:szCs w:val="20"/>
        </w:rPr>
        <w:t>physiotherapy</w:t>
      </w:r>
      <w:r w:rsidRPr="009A7162">
        <w:rPr>
          <w:rFonts w:ascii="Arial" w:hAnsi="Arial" w:cs="Arial"/>
          <w:spacing w:val="-1"/>
          <w:sz w:val="20"/>
          <w:szCs w:val="20"/>
        </w:rPr>
        <w:t xml:space="preserve"> service </w:t>
      </w:r>
      <w:r w:rsidRPr="009A7162">
        <w:rPr>
          <w:rFonts w:ascii="Arial" w:hAnsi="Arial" w:cs="Arial"/>
          <w:sz w:val="20"/>
          <w:szCs w:val="20"/>
        </w:rPr>
        <w:t xml:space="preserve">(excludes </w:t>
      </w:r>
      <w:r w:rsidRPr="009A7162">
        <w:rPr>
          <w:rFonts w:ascii="Arial" w:hAnsi="Arial" w:cs="Arial"/>
          <w:spacing w:val="-1"/>
          <w:sz w:val="20"/>
          <w:szCs w:val="20"/>
        </w:rPr>
        <w:t>outpatien</w:t>
      </w:r>
      <w:r w:rsidRPr="009A7162">
        <w:rPr>
          <w:rFonts w:ascii="Arial" w:hAnsi="Arial" w:cs="Arial"/>
          <w:sz w:val="20"/>
          <w:szCs w:val="20"/>
        </w:rPr>
        <w:t>t</w:t>
      </w:r>
      <w:r w:rsidRPr="009A7162">
        <w:rPr>
          <w:rFonts w:ascii="Arial" w:hAnsi="Arial" w:cs="Arial"/>
          <w:spacing w:val="-2"/>
          <w:sz w:val="20"/>
          <w:szCs w:val="20"/>
        </w:rPr>
        <w:t xml:space="preserve"> </w:t>
      </w:r>
      <w:r w:rsidRPr="009A7162">
        <w:rPr>
          <w:rFonts w:ascii="Arial" w:hAnsi="Arial" w:cs="Arial"/>
          <w:spacing w:val="-1"/>
          <w:sz w:val="20"/>
          <w:szCs w:val="20"/>
        </w:rPr>
        <w:t>rehabilitation)</w:t>
      </w:r>
    </w:p>
    <w:p w:rsidR="00E14582" w:rsidRPr="009A7162" w:rsidRDefault="00E14582" w:rsidP="000D0B6C">
      <w:pPr>
        <w:widowControl w:val="0"/>
        <w:suppressAutoHyphens/>
        <w:autoSpaceDE w:val="0"/>
        <w:autoSpaceDN w:val="0"/>
        <w:adjustRightInd w:val="0"/>
        <w:spacing w:after="170" w:line="240" w:lineRule="atLeast"/>
        <w:textAlignment w:val="center"/>
        <w:rPr>
          <w:rFonts w:ascii="Arial" w:hAnsi="Arial" w:cs="Arial"/>
          <w:color w:val="FF0000"/>
          <w:sz w:val="22"/>
          <w:szCs w:val="22"/>
          <w:lang w:val="en-US" w:bidi="en-US"/>
        </w:rPr>
      </w:pPr>
    </w:p>
    <w:p w:rsidR="00D65EEB" w:rsidRPr="009A7162" w:rsidRDefault="00C42707" w:rsidP="0008672A">
      <w:pPr>
        <w:widowControl w:val="0"/>
        <w:suppressAutoHyphens/>
        <w:autoSpaceDE w:val="0"/>
        <w:autoSpaceDN w:val="0"/>
        <w:adjustRightInd w:val="0"/>
        <w:spacing w:line="240" w:lineRule="atLeast"/>
        <w:ind w:left="170" w:hanging="170"/>
        <w:textAlignment w:val="center"/>
        <w:rPr>
          <w:rFonts w:ascii="Arial" w:hAnsi="Arial" w:cs="Arial"/>
          <w:b/>
          <w:bCs/>
          <w:color w:val="4FB3CF"/>
          <w:sz w:val="22"/>
          <w:szCs w:val="22"/>
          <w:lang w:val="en-US" w:bidi="en-US"/>
        </w:rPr>
      </w:pPr>
      <w:r w:rsidRPr="009A7162">
        <w:rPr>
          <w:rFonts w:ascii="Arial" w:hAnsi="Arial" w:cs="Arial"/>
          <w:b/>
          <w:bCs/>
          <w:color w:val="4FB3CF"/>
          <w:sz w:val="22"/>
          <w:szCs w:val="22"/>
          <w:lang w:val="en-US" w:bidi="en-US"/>
        </w:rPr>
        <w:t xml:space="preserve">2.  </w:t>
      </w:r>
      <w:r w:rsidR="0017763A">
        <w:rPr>
          <w:rFonts w:ascii="Arial" w:hAnsi="Arial" w:cs="Arial"/>
          <w:b/>
          <w:bCs/>
          <w:color w:val="4FB3CF"/>
          <w:sz w:val="22"/>
          <w:szCs w:val="22"/>
          <w:lang w:val="en-US" w:bidi="en-US"/>
        </w:rPr>
        <w:t xml:space="preserve">       </w:t>
      </w:r>
      <w:r w:rsidR="00D65EEB" w:rsidRPr="009A7162">
        <w:rPr>
          <w:rFonts w:ascii="Arial" w:hAnsi="Arial" w:cs="Arial"/>
          <w:b/>
          <w:bCs/>
          <w:color w:val="4FB3CF"/>
          <w:sz w:val="22"/>
          <w:szCs w:val="22"/>
          <w:lang w:val="en-US" w:bidi="en-US"/>
        </w:rPr>
        <w:t>Whe</w:t>
      </w:r>
      <w:r w:rsidR="00052EC0">
        <w:rPr>
          <w:rFonts w:ascii="Arial" w:hAnsi="Arial" w:cs="Arial"/>
          <w:b/>
          <w:bCs/>
          <w:color w:val="4FB3CF"/>
          <w:sz w:val="22"/>
          <w:szCs w:val="22"/>
          <w:lang w:val="en-US" w:bidi="en-US"/>
        </w:rPr>
        <w:t>re can I access the fee schedule with item codes</w:t>
      </w:r>
      <w:r w:rsidR="00D65EEB" w:rsidRPr="009A7162">
        <w:rPr>
          <w:rFonts w:ascii="Arial" w:hAnsi="Arial" w:cs="Arial"/>
          <w:b/>
          <w:bCs/>
          <w:color w:val="4FB3CF"/>
          <w:sz w:val="22"/>
          <w:szCs w:val="22"/>
          <w:lang w:val="en-US" w:bidi="en-US"/>
        </w:rPr>
        <w:t>?</w:t>
      </w:r>
      <w:r w:rsidR="005F3F43" w:rsidRPr="009A7162">
        <w:rPr>
          <w:rFonts w:ascii="Arial" w:hAnsi="Arial" w:cs="Arial"/>
          <w:b/>
          <w:bCs/>
          <w:color w:val="4FB3CF"/>
          <w:sz w:val="22"/>
          <w:szCs w:val="22"/>
          <w:lang w:val="en-US" w:bidi="en-US"/>
        </w:rPr>
        <w:t xml:space="preserve"> </w:t>
      </w:r>
    </w:p>
    <w:p w:rsidR="00166257" w:rsidRPr="009A7162" w:rsidRDefault="00166257" w:rsidP="00C46B79">
      <w:pPr>
        <w:widowControl w:val="0"/>
        <w:suppressAutoHyphens/>
        <w:autoSpaceDE w:val="0"/>
        <w:autoSpaceDN w:val="0"/>
        <w:adjustRightInd w:val="0"/>
        <w:spacing w:after="170"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You can also access a copy on the TAC and </w:t>
      </w:r>
      <w:r w:rsidR="00DC6F1E">
        <w:rPr>
          <w:rFonts w:ascii="Arial" w:hAnsi="Arial" w:cs="Arial"/>
          <w:color w:val="000000"/>
          <w:sz w:val="22"/>
          <w:szCs w:val="22"/>
          <w:lang w:val="en-US" w:bidi="en-US"/>
        </w:rPr>
        <w:t>WorkSafe</w:t>
      </w:r>
      <w:r w:rsidRPr="009A7162">
        <w:rPr>
          <w:rFonts w:ascii="Arial" w:hAnsi="Arial" w:cs="Arial"/>
          <w:color w:val="000000"/>
          <w:sz w:val="22"/>
          <w:szCs w:val="22"/>
          <w:lang w:val="en-US" w:bidi="en-US"/>
        </w:rPr>
        <w:t xml:space="preserve"> websites under 'Fee Schedules'. </w:t>
      </w:r>
    </w:p>
    <w:p w:rsidR="00D041EA" w:rsidRPr="009A7162" w:rsidRDefault="00AF4A00"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3</w:t>
      </w:r>
      <w:r w:rsidR="00C42707" w:rsidRPr="009A7162">
        <w:rPr>
          <w:rFonts w:ascii="Arial" w:hAnsi="Arial" w:cs="Arial"/>
          <w:b/>
          <w:bCs/>
          <w:color w:val="4FB3CF"/>
          <w:sz w:val="22"/>
          <w:szCs w:val="22"/>
          <w:lang w:val="en-US" w:bidi="en-US"/>
        </w:rPr>
        <w:t xml:space="preserve">. </w:t>
      </w:r>
      <w:r w:rsidR="0030395E">
        <w:rPr>
          <w:rFonts w:ascii="Arial" w:hAnsi="Arial" w:cs="Arial"/>
          <w:b/>
          <w:bCs/>
          <w:color w:val="4FB3CF"/>
          <w:sz w:val="22"/>
          <w:szCs w:val="22"/>
          <w:lang w:val="en-US" w:bidi="en-US"/>
        </w:rPr>
        <w:t xml:space="preserve">       </w:t>
      </w:r>
      <w:r w:rsidR="00C42707" w:rsidRPr="009A7162">
        <w:rPr>
          <w:rFonts w:ascii="Arial" w:hAnsi="Arial" w:cs="Arial"/>
          <w:b/>
          <w:bCs/>
          <w:color w:val="4FB3CF"/>
          <w:sz w:val="22"/>
          <w:szCs w:val="22"/>
          <w:lang w:val="en-US" w:bidi="en-US"/>
        </w:rPr>
        <w:t xml:space="preserve"> </w:t>
      </w:r>
      <w:r w:rsidR="00D041EA" w:rsidRPr="009A7162">
        <w:rPr>
          <w:rFonts w:ascii="Arial" w:hAnsi="Arial" w:cs="Arial"/>
          <w:b/>
          <w:bCs/>
          <w:color w:val="4FB3CF"/>
          <w:sz w:val="22"/>
          <w:szCs w:val="22"/>
          <w:lang w:val="en-US" w:bidi="en-US"/>
        </w:rPr>
        <w:t xml:space="preserve">Do the new rates apply to existing TAC </w:t>
      </w:r>
      <w:r w:rsidR="00560E36" w:rsidRPr="009A7162">
        <w:rPr>
          <w:rFonts w:ascii="Arial" w:hAnsi="Arial" w:cs="Arial"/>
          <w:b/>
          <w:bCs/>
          <w:color w:val="4FB3CF"/>
          <w:sz w:val="22"/>
          <w:szCs w:val="22"/>
          <w:lang w:val="en-US" w:bidi="en-US"/>
        </w:rPr>
        <w:t>clients and injured workers</w:t>
      </w:r>
      <w:r w:rsidR="00D041EA" w:rsidRPr="009A7162">
        <w:rPr>
          <w:rFonts w:ascii="Arial" w:hAnsi="Arial" w:cs="Arial"/>
          <w:b/>
          <w:bCs/>
          <w:color w:val="4FB3CF"/>
          <w:sz w:val="22"/>
          <w:szCs w:val="22"/>
          <w:lang w:val="en-US" w:bidi="en-US"/>
        </w:rPr>
        <w:t xml:space="preserve"> that I'm treating, or just new ones?</w:t>
      </w:r>
    </w:p>
    <w:p w:rsidR="002A27A4" w:rsidRPr="009A7162" w:rsidRDefault="00D041EA" w:rsidP="0030395E">
      <w:pPr>
        <w:widowControl w:val="0"/>
        <w:suppressAutoHyphens/>
        <w:autoSpaceDE w:val="0"/>
        <w:autoSpaceDN w:val="0"/>
        <w:adjustRightInd w:val="0"/>
        <w:spacing w:after="170"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Once enrolled into the framework, you may apply the higher rates to your existing patients, as long as they fit within the relevant seven or nine month time </w:t>
      </w:r>
      <w:r w:rsidR="005F3F43" w:rsidRPr="009A7162">
        <w:rPr>
          <w:rFonts w:ascii="Arial" w:hAnsi="Arial" w:cs="Arial"/>
          <w:color w:val="000000"/>
          <w:sz w:val="22"/>
          <w:szCs w:val="22"/>
          <w:lang w:val="en-US" w:bidi="en-US"/>
        </w:rPr>
        <w:t xml:space="preserve">treatment </w:t>
      </w:r>
      <w:r w:rsidRPr="009A7162">
        <w:rPr>
          <w:rFonts w:ascii="Arial" w:hAnsi="Arial" w:cs="Arial"/>
          <w:color w:val="000000"/>
          <w:sz w:val="22"/>
          <w:szCs w:val="22"/>
          <w:lang w:val="en-US" w:bidi="en-US"/>
        </w:rPr>
        <w:t>period.</w:t>
      </w:r>
    </w:p>
    <w:p w:rsidR="001E67C1" w:rsidRDefault="001E67C1" w:rsidP="008A655D">
      <w:pPr>
        <w:widowControl w:val="0"/>
        <w:suppressAutoHyphens/>
        <w:autoSpaceDE w:val="0"/>
        <w:autoSpaceDN w:val="0"/>
        <w:adjustRightInd w:val="0"/>
        <w:spacing w:line="240" w:lineRule="atLeast"/>
        <w:ind w:left="170"/>
        <w:textAlignment w:val="center"/>
        <w:rPr>
          <w:rFonts w:ascii="Arial" w:hAnsi="Arial" w:cs="Arial"/>
          <w:b/>
          <w:caps/>
          <w:color w:val="4FB3CF"/>
          <w:sz w:val="22"/>
          <w:szCs w:val="22"/>
          <w:lang w:val="en-US" w:bidi="en-US"/>
        </w:rPr>
      </w:pPr>
    </w:p>
    <w:p w:rsid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INITIAL CONSULTATIONS</w:t>
      </w:r>
    </w:p>
    <w:p w:rsidR="0008672A" w:rsidRP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08672A" w:rsidRPr="00AF4A00" w:rsidRDefault="0008672A" w:rsidP="00AF4A00">
      <w:pPr>
        <w:pStyle w:val="ListParagraph"/>
        <w:widowControl w:val="0"/>
        <w:numPr>
          <w:ilvl w:val="0"/>
          <w:numId w:val="9"/>
        </w:numPr>
        <w:suppressAutoHyphens/>
        <w:autoSpaceDE w:val="0"/>
        <w:autoSpaceDN w:val="0"/>
        <w:adjustRightInd w:val="0"/>
        <w:spacing w:line="240" w:lineRule="atLeast"/>
        <w:ind w:hanging="720"/>
        <w:textAlignment w:val="center"/>
        <w:rPr>
          <w:rFonts w:ascii="Arial" w:hAnsi="Arial" w:cs="Arial"/>
          <w:b/>
          <w:bCs/>
          <w:color w:val="4FB3CF"/>
          <w:sz w:val="22"/>
          <w:szCs w:val="22"/>
          <w:lang w:val="en-US" w:bidi="en-US"/>
        </w:rPr>
      </w:pPr>
      <w:r w:rsidRPr="00AF4A00">
        <w:rPr>
          <w:rFonts w:ascii="Arial" w:hAnsi="Arial" w:cs="Arial"/>
          <w:b/>
          <w:bCs/>
          <w:color w:val="4FB3CF"/>
          <w:sz w:val="22"/>
          <w:szCs w:val="22"/>
          <w:lang w:val="en-US" w:bidi="en-US"/>
        </w:rPr>
        <w:t>What are the expectations attached to the initial consultation fee?</w:t>
      </w:r>
    </w:p>
    <w:p w:rsidR="0008672A" w:rsidRPr="0008672A" w:rsidRDefault="0008672A" w:rsidP="0008672A">
      <w:pPr>
        <w:widowControl w:val="0"/>
        <w:suppressAutoHyphens/>
        <w:autoSpaceDE w:val="0"/>
        <w:autoSpaceDN w:val="0"/>
        <w:adjustRightInd w:val="0"/>
        <w:spacing w:after="170" w:line="276" w:lineRule="auto"/>
        <w:textAlignment w:val="center"/>
        <w:rPr>
          <w:rFonts w:ascii="Arial" w:hAnsi="Arial" w:cs="Arial"/>
          <w:color w:val="000000"/>
          <w:sz w:val="22"/>
          <w:szCs w:val="22"/>
          <w:lang w:val="en-US" w:bidi="en-US"/>
        </w:rPr>
      </w:pPr>
      <w:r w:rsidRPr="0008672A">
        <w:rPr>
          <w:rFonts w:ascii="Arial" w:hAnsi="Arial" w:cs="Arial"/>
          <w:color w:val="000000"/>
          <w:sz w:val="22"/>
          <w:szCs w:val="22"/>
          <w:lang w:val="en-US" w:bidi="en-US"/>
        </w:rPr>
        <w:t>Along with the existing requirement of the Physiotherapy Management Plan (</w:t>
      </w:r>
      <w:r w:rsidR="00175E73">
        <w:rPr>
          <w:rFonts w:ascii="Arial" w:hAnsi="Arial" w:cs="Arial"/>
          <w:color w:val="000000"/>
          <w:sz w:val="22"/>
          <w:szCs w:val="22"/>
          <w:lang w:val="en-US" w:bidi="en-US"/>
        </w:rPr>
        <w:t>WorkSafe</w:t>
      </w:r>
      <w:r w:rsidRPr="0008672A">
        <w:rPr>
          <w:rFonts w:ascii="Arial" w:hAnsi="Arial" w:cs="Arial"/>
          <w:color w:val="000000"/>
          <w:sz w:val="22"/>
          <w:szCs w:val="22"/>
          <w:lang w:val="en-US" w:bidi="en-US"/>
        </w:rPr>
        <w:t>) or Treatment Notification Plan (TAC), we encourage EIPF Providers to use this early opportunity to drive return to work. This might be through a conversation with the Employer about available suitable duties, a discussion with the GP regarding certification of capacity, taking on the role of certifier, or setting early expectations with the client about the importance of return to work.</w:t>
      </w:r>
    </w:p>
    <w:p w:rsid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POST-OPERATIVE PHYSIOTHERAPY</w:t>
      </w:r>
    </w:p>
    <w:p w:rsidR="0008672A" w:rsidRP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30395E" w:rsidRPr="0030395E" w:rsidRDefault="0030395E" w:rsidP="0030395E">
      <w:pPr>
        <w:pStyle w:val="ListParagraph"/>
        <w:widowControl w:val="0"/>
        <w:numPr>
          <w:ilvl w:val="0"/>
          <w:numId w:val="6"/>
        </w:numPr>
        <w:suppressAutoHyphens/>
        <w:autoSpaceDE w:val="0"/>
        <w:autoSpaceDN w:val="0"/>
        <w:adjustRightInd w:val="0"/>
        <w:spacing w:line="276" w:lineRule="auto"/>
        <w:ind w:left="0" w:firstLine="0"/>
        <w:textAlignment w:val="center"/>
        <w:rPr>
          <w:rFonts w:ascii="Arial" w:hAnsi="Arial" w:cs="Arial"/>
          <w:b/>
          <w:bCs/>
          <w:color w:val="4FB3CF"/>
          <w:sz w:val="22"/>
          <w:szCs w:val="22"/>
          <w:lang w:val="en-US" w:bidi="en-US"/>
        </w:rPr>
      </w:pPr>
      <w:r w:rsidRPr="0030395E">
        <w:rPr>
          <w:rFonts w:ascii="Arial" w:hAnsi="Arial" w:cs="Arial"/>
          <w:b/>
          <w:bCs/>
          <w:color w:val="4FB3CF"/>
          <w:sz w:val="22"/>
          <w:szCs w:val="22"/>
          <w:lang w:val="en-US" w:bidi="en-US"/>
        </w:rPr>
        <w:t>Why is some post-operative physiotherapy now being treated differently?</w:t>
      </w:r>
    </w:p>
    <w:p w:rsidR="0030395E" w:rsidRPr="0030395E" w:rsidRDefault="0030395E" w:rsidP="0030395E">
      <w:pPr>
        <w:widowControl w:val="0"/>
        <w:suppressAutoHyphens/>
        <w:autoSpaceDE w:val="0"/>
        <w:autoSpaceDN w:val="0"/>
        <w:adjustRightInd w:val="0"/>
        <w:spacing w:after="170" w:line="276" w:lineRule="auto"/>
        <w:textAlignment w:val="center"/>
        <w:rPr>
          <w:rFonts w:ascii="Arial" w:hAnsi="Arial" w:cs="Arial"/>
          <w:color w:val="000000"/>
          <w:sz w:val="22"/>
          <w:szCs w:val="22"/>
          <w:lang w:val="en-US" w:bidi="en-US"/>
        </w:rPr>
      </w:pPr>
      <w:r w:rsidRPr="0030395E">
        <w:rPr>
          <w:rFonts w:ascii="Arial" w:hAnsi="Arial" w:cs="Arial"/>
          <w:color w:val="000000"/>
          <w:sz w:val="22"/>
          <w:szCs w:val="22"/>
          <w:lang w:val="en-US" w:bidi="en-US"/>
        </w:rPr>
        <w:t xml:space="preserve">We recognize that, following many common surgical interventions, there is a period of renewed intensity of physiotherapy treatment that is similar to the early treatment of an acute injury. As such, we are introducing a </w:t>
      </w:r>
      <w:r w:rsidRPr="0030395E">
        <w:rPr>
          <w:rFonts w:ascii="Arial" w:hAnsi="Arial" w:cs="Arial"/>
          <w:b/>
          <w:color w:val="000000"/>
          <w:sz w:val="22"/>
          <w:szCs w:val="22"/>
          <w:lang w:val="en-US" w:bidi="en-US"/>
        </w:rPr>
        <w:t>new item number</w:t>
      </w:r>
      <w:r w:rsidRPr="0030395E">
        <w:rPr>
          <w:rFonts w:ascii="Arial" w:hAnsi="Arial" w:cs="Arial"/>
          <w:color w:val="000000"/>
          <w:sz w:val="22"/>
          <w:szCs w:val="22"/>
          <w:lang w:val="en-US" w:bidi="en-US"/>
        </w:rPr>
        <w:t xml:space="preserve"> which can be billed for treatment in the ‘acute recovery’ phase following </w:t>
      </w:r>
      <w:r w:rsidR="00C46B79">
        <w:rPr>
          <w:rFonts w:ascii="Arial" w:hAnsi="Arial" w:cs="Arial"/>
          <w:color w:val="000000"/>
          <w:sz w:val="22"/>
          <w:szCs w:val="22"/>
          <w:lang w:val="en-US" w:bidi="en-US"/>
        </w:rPr>
        <w:t>certain surgeries and procedures</w:t>
      </w:r>
      <w:r w:rsidRPr="0030395E">
        <w:rPr>
          <w:rFonts w:ascii="Arial" w:hAnsi="Arial" w:cs="Arial"/>
          <w:color w:val="000000"/>
          <w:sz w:val="22"/>
          <w:szCs w:val="22"/>
          <w:lang w:val="en-US" w:bidi="en-US"/>
        </w:rPr>
        <w:t xml:space="preserve">. The fee </w:t>
      </w:r>
      <w:r w:rsidR="00C46B79">
        <w:rPr>
          <w:rFonts w:ascii="Arial" w:hAnsi="Arial" w:cs="Arial"/>
          <w:color w:val="000000"/>
          <w:sz w:val="22"/>
          <w:szCs w:val="22"/>
          <w:lang w:val="en-US" w:bidi="en-US"/>
        </w:rPr>
        <w:t>for this service</w:t>
      </w:r>
      <w:r w:rsidRPr="0030395E">
        <w:rPr>
          <w:rFonts w:ascii="Arial" w:hAnsi="Arial" w:cs="Arial"/>
          <w:color w:val="000000"/>
          <w:sz w:val="22"/>
          <w:szCs w:val="22"/>
          <w:lang w:val="en-US" w:bidi="en-US"/>
        </w:rPr>
        <w:t xml:space="preserve"> is the same as the ‘early intervention’ standard consultation fee (for when treatment occurs within the first seven months). This new item can be billed for a maximum of three months of treatment, </w:t>
      </w:r>
      <w:r w:rsidRPr="0030395E">
        <w:rPr>
          <w:rFonts w:ascii="Arial" w:hAnsi="Arial" w:cs="Arial"/>
          <w:b/>
          <w:color w:val="000000"/>
          <w:sz w:val="22"/>
          <w:szCs w:val="22"/>
          <w:lang w:val="en-US" w:bidi="en-US"/>
        </w:rPr>
        <w:t xml:space="preserve">provided the surgery occurs within the first 2 ½ years of the claim </w:t>
      </w:r>
      <w:r w:rsidRPr="0030395E">
        <w:rPr>
          <w:rFonts w:ascii="Arial" w:hAnsi="Arial" w:cs="Arial"/>
          <w:color w:val="000000"/>
          <w:sz w:val="22"/>
          <w:szCs w:val="22"/>
          <w:lang w:val="en-US" w:bidi="en-US"/>
        </w:rPr>
        <w:t xml:space="preserve">(measured </w:t>
      </w:r>
      <w:r w:rsidR="00C46B79">
        <w:rPr>
          <w:rFonts w:ascii="Arial" w:hAnsi="Arial" w:cs="Arial"/>
          <w:color w:val="000000"/>
          <w:sz w:val="22"/>
          <w:szCs w:val="22"/>
          <w:lang w:val="en-US" w:bidi="en-US"/>
        </w:rPr>
        <w:t>from the date of injury). This service</w:t>
      </w:r>
      <w:r w:rsidRPr="0030395E">
        <w:rPr>
          <w:rFonts w:ascii="Arial" w:hAnsi="Arial" w:cs="Arial"/>
          <w:color w:val="000000"/>
          <w:sz w:val="22"/>
          <w:szCs w:val="22"/>
          <w:lang w:val="en-US" w:bidi="en-US"/>
        </w:rPr>
        <w:t xml:space="preserve"> should be billed in place of the standard consultation previously billed in these situations.</w:t>
      </w:r>
    </w:p>
    <w:p w:rsidR="0030395E" w:rsidRPr="0030395E" w:rsidRDefault="0030395E" w:rsidP="0030395E">
      <w:pPr>
        <w:pStyle w:val="ListParagraph"/>
        <w:widowControl w:val="0"/>
        <w:numPr>
          <w:ilvl w:val="0"/>
          <w:numId w:val="6"/>
        </w:numPr>
        <w:suppressAutoHyphens/>
        <w:autoSpaceDE w:val="0"/>
        <w:autoSpaceDN w:val="0"/>
        <w:adjustRightInd w:val="0"/>
        <w:spacing w:line="276" w:lineRule="auto"/>
        <w:ind w:left="0" w:firstLine="0"/>
        <w:textAlignment w:val="center"/>
        <w:rPr>
          <w:rFonts w:ascii="Arial" w:hAnsi="Arial" w:cs="Arial"/>
          <w:b/>
          <w:bCs/>
          <w:color w:val="4FB3CF"/>
          <w:sz w:val="22"/>
          <w:szCs w:val="22"/>
          <w:lang w:val="en-US" w:bidi="en-US"/>
        </w:rPr>
      </w:pPr>
      <w:r w:rsidRPr="0030395E">
        <w:rPr>
          <w:rFonts w:ascii="Arial" w:hAnsi="Arial" w:cs="Arial"/>
          <w:b/>
          <w:bCs/>
          <w:color w:val="4FB3CF"/>
          <w:sz w:val="22"/>
          <w:szCs w:val="22"/>
          <w:lang w:val="en-US" w:bidi="en-US"/>
        </w:rPr>
        <w:t xml:space="preserve">What surgical procedures are eligible for this new item number and fee? </w:t>
      </w:r>
    </w:p>
    <w:p w:rsidR="0030395E" w:rsidRPr="0030395E" w:rsidRDefault="0030395E" w:rsidP="0030395E">
      <w:pPr>
        <w:widowControl w:val="0"/>
        <w:suppressAutoHyphens/>
        <w:autoSpaceDE w:val="0"/>
        <w:autoSpaceDN w:val="0"/>
        <w:adjustRightInd w:val="0"/>
        <w:spacing w:after="170" w:line="240" w:lineRule="atLeast"/>
        <w:textAlignment w:val="center"/>
        <w:rPr>
          <w:rFonts w:ascii="Arial" w:hAnsi="Arial" w:cs="Arial"/>
          <w:color w:val="000000"/>
          <w:sz w:val="22"/>
          <w:szCs w:val="22"/>
          <w:lang w:val="en-US" w:bidi="en-US"/>
        </w:rPr>
      </w:pPr>
      <w:r w:rsidRPr="0030395E">
        <w:rPr>
          <w:rFonts w:ascii="Arial" w:hAnsi="Arial" w:cs="Arial"/>
          <w:color w:val="000000"/>
          <w:sz w:val="22"/>
          <w:szCs w:val="22"/>
          <w:lang w:val="en-US" w:bidi="en-US"/>
        </w:rPr>
        <w:t xml:space="preserve">A list of ‘eligible’ procedures has been developed in consultation with the APA and other </w:t>
      </w:r>
      <w:r w:rsidRPr="0030395E">
        <w:rPr>
          <w:rFonts w:ascii="Arial" w:hAnsi="Arial" w:cs="Arial"/>
          <w:color w:val="000000"/>
          <w:sz w:val="22"/>
          <w:szCs w:val="22"/>
          <w:lang w:val="en-US" w:bidi="en-US"/>
        </w:rPr>
        <w:lastRenderedPageBreak/>
        <w:t xml:space="preserve">stakeholders, and is available through the link below. This list has been developed to help EIPF providers determine when the post-operative item EIPPO1 can be billed. It is not designed to be exhaustive, but to cover the likely compensable procedures for </w:t>
      </w:r>
      <w:r w:rsidR="00175E73">
        <w:rPr>
          <w:rFonts w:ascii="Arial" w:hAnsi="Arial" w:cs="Arial"/>
          <w:color w:val="000000"/>
          <w:sz w:val="22"/>
          <w:szCs w:val="22"/>
          <w:lang w:val="en-US" w:bidi="en-US"/>
        </w:rPr>
        <w:t>WorkSafe</w:t>
      </w:r>
      <w:r w:rsidR="00C46B79">
        <w:rPr>
          <w:rFonts w:ascii="Arial" w:hAnsi="Arial" w:cs="Arial"/>
          <w:color w:val="000000"/>
          <w:sz w:val="22"/>
          <w:szCs w:val="22"/>
          <w:lang w:val="en-US" w:bidi="en-US"/>
        </w:rPr>
        <w:t xml:space="preserve"> injured workers</w:t>
      </w:r>
      <w:r w:rsidRPr="0030395E">
        <w:rPr>
          <w:rFonts w:ascii="Arial" w:hAnsi="Arial" w:cs="Arial"/>
          <w:color w:val="000000"/>
          <w:sz w:val="22"/>
          <w:szCs w:val="22"/>
          <w:lang w:val="en-US" w:bidi="en-US"/>
        </w:rPr>
        <w:t xml:space="preserve"> and TAC clients. </w:t>
      </w:r>
      <w:r w:rsidRPr="0030395E">
        <w:rPr>
          <w:rFonts w:ascii="Arial" w:hAnsi="Arial" w:cs="Arial"/>
          <w:b/>
          <w:color w:val="000000"/>
          <w:sz w:val="22"/>
          <w:szCs w:val="22"/>
          <w:lang w:val="en-US" w:bidi="en-US"/>
        </w:rPr>
        <w:t xml:space="preserve">If a procedure does not appear on the list, it should be considered ineligible. </w:t>
      </w:r>
      <w:r w:rsidRPr="0030395E">
        <w:rPr>
          <w:rFonts w:ascii="Arial" w:hAnsi="Arial" w:cs="Arial"/>
          <w:color w:val="000000"/>
          <w:sz w:val="22"/>
          <w:szCs w:val="22"/>
          <w:lang w:val="en-US" w:bidi="en-US"/>
        </w:rPr>
        <w:t>Regular reviews will be conducted to ensure EIPF providers are billing in line with this list and the relevant timeframes. Billing of EIPPO1 following ineligible procedures will be subject to recovery.</w:t>
      </w:r>
    </w:p>
    <w:p w:rsidR="0030395E" w:rsidRPr="0030395E" w:rsidRDefault="0030395E" w:rsidP="0030395E">
      <w:pPr>
        <w:pStyle w:val="ListParagraph"/>
        <w:widowControl w:val="0"/>
        <w:numPr>
          <w:ilvl w:val="0"/>
          <w:numId w:val="6"/>
        </w:numPr>
        <w:suppressAutoHyphens/>
        <w:autoSpaceDE w:val="0"/>
        <w:autoSpaceDN w:val="0"/>
        <w:adjustRightInd w:val="0"/>
        <w:spacing w:line="276" w:lineRule="auto"/>
        <w:ind w:left="0" w:firstLine="0"/>
        <w:textAlignment w:val="center"/>
        <w:rPr>
          <w:rFonts w:ascii="Arial" w:hAnsi="Arial" w:cs="Arial"/>
          <w:b/>
          <w:bCs/>
          <w:color w:val="4FB3CF"/>
          <w:sz w:val="22"/>
          <w:szCs w:val="22"/>
          <w:lang w:val="en-US" w:bidi="en-US"/>
        </w:rPr>
      </w:pPr>
      <w:r w:rsidRPr="0030395E">
        <w:rPr>
          <w:rFonts w:ascii="Arial" w:hAnsi="Arial" w:cs="Arial"/>
          <w:b/>
          <w:bCs/>
          <w:color w:val="4FB3CF"/>
          <w:sz w:val="22"/>
          <w:szCs w:val="22"/>
          <w:lang w:val="en-US" w:bidi="en-US"/>
        </w:rPr>
        <w:t>How long can I bill the new post-operative physiotherapy for?</w:t>
      </w:r>
    </w:p>
    <w:p w:rsidR="0030395E" w:rsidRPr="0030395E" w:rsidRDefault="0030395E" w:rsidP="0030395E">
      <w:pPr>
        <w:widowControl w:val="0"/>
        <w:suppressAutoHyphens/>
        <w:autoSpaceDE w:val="0"/>
        <w:autoSpaceDN w:val="0"/>
        <w:adjustRightInd w:val="0"/>
        <w:spacing w:after="170" w:line="276" w:lineRule="auto"/>
        <w:textAlignment w:val="center"/>
        <w:rPr>
          <w:rFonts w:ascii="Arial" w:hAnsi="Arial" w:cs="Arial"/>
          <w:color w:val="000000"/>
          <w:sz w:val="22"/>
          <w:szCs w:val="22"/>
          <w:lang w:val="en-US" w:bidi="en-US"/>
        </w:rPr>
      </w:pPr>
      <w:r w:rsidRPr="0030395E">
        <w:rPr>
          <w:rFonts w:ascii="Arial" w:hAnsi="Arial" w:cs="Arial"/>
          <w:color w:val="000000"/>
          <w:sz w:val="22"/>
          <w:szCs w:val="22"/>
          <w:lang w:val="en-US" w:bidi="en-US"/>
        </w:rPr>
        <w:t xml:space="preserve">This new item number can be billed for a maximum of </w:t>
      </w:r>
      <w:r w:rsidRPr="0030395E">
        <w:rPr>
          <w:rFonts w:ascii="Arial" w:hAnsi="Arial" w:cs="Arial"/>
          <w:b/>
          <w:color w:val="000000"/>
          <w:sz w:val="22"/>
          <w:szCs w:val="22"/>
          <w:lang w:val="en-US" w:bidi="en-US"/>
        </w:rPr>
        <w:t xml:space="preserve">three months of treatment </w:t>
      </w:r>
      <w:r w:rsidRPr="0030395E">
        <w:rPr>
          <w:rFonts w:ascii="Arial" w:hAnsi="Arial" w:cs="Arial"/>
          <w:color w:val="000000"/>
          <w:sz w:val="22"/>
          <w:szCs w:val="22"/>
          <w:lang w:val="en-US" w:bidi="en-US"/>
        </w:rPr>
        <w:t>that follows one of the eligible procedures,</w:t>
      </w:r>
      <w:r w:rsidRPr="0030395E">
        <w:rPr>
          <w:rFonts w:ascii="Arial" w:hAnsi="Arial" w:cs="Arial"/>
          <w:b/>
          <w:color w:val="000000"/>
          <w:sz w:val="22"/>
          <w:szCs w:val="22"/>
          <w:lang w:val="en-US" w:bidi="en-US"/>
        </w:rPr>
        <w:t xml:space="preserve"> provided the surgery occurs within the first 2 ½ years of the claim </w:t>
      </w:r>
      <w:r w:rsidRPr="0030395E">
        <w:rPr>
          <w:rFonts w:ascii="Arial" w:hAnsi="Arial" w:cs="Arial"/>
          <w:color w:val="000000"/>
          <w:sz w:val="22"/>
          <w:szCs w:val="22"/>
          <w:lang w:val="en-US" w:bidi="en-US"/>
        </w:rPr>
        <w:t>(measured from the date of injury).This three month period commences from the date of the first post-operative physiotherapy service.</w:t>
      </w:r>
    </w:p>
    <w:p w:rsidR="0030395E" w:rsidRPr="0030395E" w:rsidRDefault="0030395E" w:rsidP="0030395E">
      <w:pPr>
        <w:pStyle w:val="ListParagraph"/>
        <w:widowControl w:val="0"/>
        <w:numPr>
          <w:ilvl w:val="0"/>
          <w:numId w:val="6"/>
        </w:numPr>
        <w:suppressAutoHyphens/>
        <w:autoSpaceDE w:val="0"/>
        <w:autoSpaceDN w:val="0"/>
        <w:adjustRightInd w:val="0"/>
        <w:spacing w:line="276" w:lineRule="auto"/>
        <w:ind w:left="0" w:firstLine="0"/>
        <w:textAlignment w:val="center"/>
        <w:rPr>
          <w:rFonts w:ascii="Arial" w:hAnsi="Arial" w:cs="Arial"/>
          <w:b/>
          <w:bCs/>
          <w:color w:val="4FB3CF"/>
          <w:sz w:val="22"/>
          <w:szCs w:val="22"/>
          <w:lang w:val="en-US" w:bidi="en-US"/>
        </w:rPr>
      </w:pPr>
      <w:r w:rsidRPr="0030395E">
        <w:rPr>
          <w:rFonts w:ascii="Arial" w:hAnsi="Arial" w:cs="Arial"/>
          <w:b/>
          <w:bCs/>
          <w:color w:val="4FB3CF"/>
          <w:sz w:val="22"/>
          <w:szCs w:val="22"/>
          <w:lang w:val="en-US" w:bidi="en-US"/>
        </w:rPr>
        <w:t>Do I need prior approval to bill the post-operative item number?</w:t>
      </w:r>
    </w:p>
    <w:p w:rsidR="0030395E" w:rsidRPr="0030395E" w:rsidRDefault="0030395E" w:rsidP="0030395E">
      <w:pPr>
        <w:widowControl w:val="0"/>
        <w:suppressAutoHyphens/>
        <w:autoSpaceDE w:val="0"/>
        <w:autoSpaceDN w:val="0"/>
        <w:adjustRightInd w:val="0"/>
        <w:spacing w:after="170" w:line="276" w:lineRule="auto"/>
        <w:textAlignment w:val="center"/>
        <w:rPr>
          <w:rFonts w:ascii="Arial" w:hAnsi="Arial" w:cs="Arial"/>
          <w:color w:val="000000"/>
          <w:sz w:val="22"/>
          <w:szCs w:val="22"/>
          <w:lang w:val="en-US" w:bidi="en-US"/>
        </w:rPr>
      </w:pPr>
      <w:r w:rsidRPr="0030395E">
        <w:rPr>
          <w:rFonts w:ascii="Arial" w:hAnsi="Arial" w:cs="Arial"/>
          <w:color w:val="000000"/>
          <w:sz w:val="22"/>
          <w:szCs w:val="22"/>
          <w:lang w:val="en-US" w:bidi="en-US"/>
        </w:rPr>
        <w:t>No.</w:t>
      </w:r>
    </w:p>
    <w:p w:rsidR="0030395E" w:rsidRPr="0030395E" w:rsidRDefault="0030395E" w:rsidP="0030395E">
      <w:pPr>
        <w:pStyle w:val="ListParagraph"/>
        <w:widowControl w:val="0"/>
        <w:numPr>
          <w:ilvl w:val="0"/>
          <w:numId w:val="6"/>
        </w:numPr>
        <w:suppressAutoHyphens/>
        <w:autoSpaceDE w:val="0"/>
        <w:autoSpaceDN w:val="0"/>
        <w:adjustRightInd w:val="0"/>
        <w:spacing w:line="276" w:lineRule="auto"/>
        <w:ind w:left="0" w:firstLine="0"/>
        <w:textAlignment w:val="center"/>
        <w:rPr>
          <w:rFonts w:ascii="Arial" w:hAnsi="Arial" w:cs="Arial"/>
          <w:b/>
          <w:bCs/>
          <w:color w:val="4FB3CF"/>
          <w:sz w:val="22"/>
          <w:szCs w:val="22"/>
          <w:lang w:val="en-US" w:bidi="en-US"/>
        </w:rPr>
      </w:pPr>
      <w:r w:rsidRPr="0030395E">
        <w:rPr>
          <w:rFonts w:ascii="Arial" w:hAnsi="Arial" w:cs="Arial"/>
          <w:b/>
          <w:bCs/>
          <w:color w:val="4FB3CF"/>
          <w:sz w:val="22"/>
          <w:szCs w:val="22"/>
          <w:lang w:val="en-US" w:bidi="en-US"/>
        </w:rPr>
        <w:t xml:space="preserve">The post-operative rate is equivalent to the ‘within seven months of injury’ standard consultation rate. What should I bill if both criteria are present (post-op physio is within seven months of the DOI)? </w:t>
      </w:r>
    </w:p>
    <w:p w:rsidR="0030395E" w:rsidRDefault="0030395E" w:rsidP="0030395E">
      <w:pPr>
        <w:widowControl w:val="0"/>
        <w:suppressAutoHyphens/>
        <w:autoSpaceDE w:val="0"/>
        <w:autoSpaceDN w:val="0"/>
        <w:adjustRightInd w:val="0"/>
        <w:spacing w:line="276" w:lineRule="auto"/>
        <w:textAlignment w:val="center"/>
        <w:rPr>
          <w:rFonts w:ascii="Arial" w:hAnsi="Arial" w:cs="Arial"/>
          <w:color w:val="000000"/>
          <w:sz w:val="22"/>
          <w:szCs w:val="22"/>
          <w:lang w:val="en-US" w:bidi="en-US"/>
        </w:rPr>
      </w:pPr>
      <w:r w:rsidRPr="0030395E">
        <w:rPr>
          <w:rFonts w:ascii="Arial" w:hAnsi="Arial" w:cs="Arial"/>
          <w:color w:val="000000"/>
          <w:sz w:val="22"/>
          <w:szCs w:val="22"/>
          <w:lang w:val="en-US" w:bidi="en-US"/>
        </w:rPr>
        <w:t xml:space="preserve">If the treatment meets the requirements for both the higher standard consultation rate and the new post-operative consultation, it is up to the treating physio to decide what to bill. However, we would encourage use of the post-operative item when the treatment meets the criteria for this item, as it will assist </w:t>
      </w:r>
      <w:r w:rsidR="00175E73">
        <w:rPr>
          <w:rFonts w:ascii="Arial" w:hAnsi="Arial" w:cs="Arial"/>
          <w:color w:val="000000"/>
          <w:sz w:val="22"/>
          <w:szCs w:val="22"/>
          <w:lang w:val="en-US" w:bidi="en-US"/>
        </w:rPr>
        <w:t>WorkSafe</w:t>
      </w:r>
      <w:r w:rsidRPr="0030395E">
        <w:rPr>
          <w:rFonts w:ascii="Arial" w:hAnsi="Arial" w:cs="Arial"/>
          <w:color w:val="000000"/>
          <w:sz w:val="22"/>
          <w:szCs w:val="22"/>
          <w:lang w:val="en-US" w:bidi="en-US"/>
        </w:rPr>
        <w:t xml:space="preserve"> and the TAC in better understanding treatment following surgery.</w:t>
      </w:r>
    </w:p>
    <w:p w:rsidR="0008672A" w:rsidRPr="0030395E" w:rsidRDefault="0008672A" w:rsidP="0030395E">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30395E" w:rsidRPr="0030395E" w:rsidRDefault="0030395E" w:rsidP="0030395E">
      <w:pPr>
        <w:pStyle w:val="ListParagraph"/>
        <w:widowControl w:val="0"/>
        <w:numPr>
          <w:ilvl w:val="0"/>
          <w:numId w:val="6"/>
        </w:numPr>
        <w:suppressAutoHyphens/>
        <w:autoSpaceDE w:val="0"/>
        <w:autoSpaceDN w:val="0"/>
        <w:adjustRightInd w:val="0"/>
        <w:spacing w:line="240" w:lineRule="atLeast"/>
        <w:ind w:left="0" w:firstLine="0"/>
        <w:textAlignment w:val="center"/>
        <w:rPr>
          <w:rFonts w:ascii="Arial" w:hAnsi="Arial" w:cs="Arial"/>
          <w:sz w:val="22"/>
          <w:szCs w:val="22"/>
        </w:rPr>
      </w:pPr>
      <w:r w:rsidRPr="0030395E">
        <w:rPr>
          <w:rFonts w:ascii="Arial" w:hAnsi="Arial" w:cs="Arial"/>
          <w:b/>
          <w:bCs/>
          <w:color w:val="4FB3CF"/>
          <w:sz w:val="22"/>
          <w:szCs w:val="22"/>
          <w:lang w:val="en-US" w:bidi="en-US"/>
        </w:rPr>
        <w:t>How do I find out a TAC client or injured worker's date of injury or first service?</w:t>
      </w:r>
    </w:p>
    <w:p w:rsidR="0030395E" w:rsidRPr="00732B38" w:rsidRDefault="0030395E" w:rsidP="00C46B79">
      <w:pPr>
        <w:widowControl w:val="0"/>
        <w:suppressAutoHyphens/>
        <w:autoSpaceDE w:val="0"/>
        <w:autoSpaceDN w:val="0"/>
        <w:adjustRightInd w:val="0"/>
        <w:spacing w:line="240" w:lineRule="atLeast"/>
        <w:textAlignment w:val="center"/>
        <w:rPr>
          <w:rFonts w:ascii="Arial" w:hAnsi="Arial" w:cs="Arial"/>
          <w:sz w:val="22"/>
          <w:szCs w:val="22"/>
        </w:rPr>
      </w:pPr>
      <w:r w:rsidRPr="00732B38">
        <w:rPr>
          <w:rFonts w:ascii="Arial" w:hAnsi="Arial" w:cs="Arial"/>
          <w:sz w:val="22"/>
          <w:szCs w:val="22"/>
        </w:rPr>
        <w:t xml:space="preserve">A TAC client or </w:t>
      </w:r>
      <w:r w:rsidR="00C46B79">
        <w:rPr>
          <w:rFonts w:ascii="Arial" w:hAnsi="Arial" w:cs="Arial"/>
          <w:sz w:val="22"/>
          <w:szCs w:val="22"/>
        </w:rPr>
        <w:t xml:space="preserve">WorkSafe </w:t>
      </w:r>
      <w:r w:rsidRPr="00732B38">
        <w:rPr>
          <w:rFonts w:ascii="Arial" w:hAnsi="Arial" w:cs="Arial"/>
          <w:sz w:val="22"/>
          <w:szCs w:val="22"/>
        </w:rPr>
        <w:t xml:space="preserve">injured worker's date of injury will be recorded when their claim is lodged. If the TAC client or injured worker is unsure of the date of first private service, the TAC </w:t>
      </w:r>
      <w:r w:rsidR="00DC6F1E">
        <w:rPr>
          <w:rFonts w:ascii="Arial" w:hAnsi="Arial" w:cs="Arial"/>
          <w:sz w:val="22"/>
          <w:szCs w:val="22"/>
        </w:rPr>
        <w:t xml:space="preserve">Claims Manager </w:t>
      </w:r>
      <w:r w:rsidRPr="00732B38">
        <w:rPr>
          <w:rFonts w:ascii="Arial" w:hAnsi="Arial" w:cs="Arial"/>
          <w:sz w:val="22"/>
          <w:szCs w:val="22"/>
        </w:rPr>
        <w:t xml:space="preserve">or </w:t>
      </w:r>
      <w:r w:rsidR="00DC6F1E">
        <w:rPr>
          <w:rFonts w:ascii="Arial" w:hAnsi="Arial" w:cs="Arial"/>
          <w:color w:val="000000"/>
          <w:sz w:val="22"/>
          <w:szCs w:val="22"/>
          <w:lang w:val="en-US" w:bidi="en-US"/>
        </w:rPr>
        <w:t>WorkSafe</w:t>
      </w:r>
      <w:r w:rsidR="00DC6F1E" w:rsidRPr="00732B38">
        <w:rPr>
          <w:rFonts w:ascii="Arial" w:hAnsi="Arial" w:cs="Arial"/>
          <w:sz w:val="22"/>
          <w:szCs w:val="22"/>
        </w:rPr>
        <w:t xml:space="preserve"> </w:t>
      </w:r>
      <w:r w:rsidR="00DC6F1E">
        <w:rPr>
          <w:rFonts w:ascii="Arial" w:hAnsi="Arial" w:cs="Arial"/>
          <w:sz w:val="22"/>
          <w:szCs w:val="22"/>
        </w:rPr>
        <w:t xml:space="preserve">Agent </w:t>
      </w:r>
      <w:r w:rsidRPr="00732B38">
        <w:rPr>
          <w:rFonts w:ascii="Arial" w:hAnsi="Arial" w:cs="Arial"/>
          <w:sz w:val="22"/>
          <w:szCs w:val="22"/>
        </w:rPr>
        <w:t>can provide this information.</w:t>
      </w:r>
    </w:p>
    <w:p w:rsid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WORKPLACE ASSESSMENT</w:t>
      </w:r>
      <w:r w:rsidR="0030395E">
        <w:rPr>
          <w:rFonts w:ascii="Arial" w:hAnsi="Arial" w:cs="Arial"/>
          <w:b/>
          <w:bCs/>
          <w:color w:val="4FB3CF"/>
          <w:sz w:val="22"/>
          <w:szCs w:val="22"/>
          <w:lang w:val="en-US" w:bidi="en-US"/>
        </w:rPr>
        <w:t>S</w:t>
      </w:r>
    </w:p>
    <w:p w:rsidR="0008672A" w:rsidRPr="0008672A" w:rsidRDefault="0008672A" w:rsidP="0008672A">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AF4A00" w:rsidRPr="00AF4A00" w:rsidRDefault="00AF4A00" w:rsidP="00AF4A00">
      <w:pPr>
        <w:pStyle w:val="ListParagraph"/>
        <w:widowControl w:val="0"/>
        <w:numPr>
          <w:ilvl w:val="0"/>
          <w:numId w:val="6"/>
        </w:numPr>
        <w:suppressAutoHyphens/>
        <w:autoSpaceDE w:val="0"/>
        <w:autoSpaceDN w:val="0"/>
        <w:adjustRightInd w:val="0"/>
        <w:spacing w:line="276" w:lineRule="auto"/>
        <w:textAlignment w:val="center"/>
        <w:rPr>
          <w:rFonts w:ascii="Arial" w:hAnsi="Arial" w:cs="Arial"/>
          <w:sz w:val="22"/>
          <w:szCs w:val="22"/>
        </w:rPr>
      </w:pPr>
      <w:r>
        <w:rPr>
          <w:rFonts w:ascii="Arial" w:hAnsi="Arial" w:cs="Arial"/>
          <w:b/>
          <w:bCs/>
          <w:color w:val="4FB3CF"/>
          <w:sz w:val="22"/>
          <w:szCs w:val="22"/>
          <w:lang w:val="en-US" w:bidi="en-US"/>
        </w:rPr>
        <w:t xml:space="preserve">     </w:t>
      </w:r>
      <w:r w:rsidRPr="00AF4A00">
        <w:rPr>
          <w:rFonts w:ascii="Arial" w:hAnsi="Arial" w:cs="Arial"/>
          <w:b/>
          <w:bCs/>
          <w:color w:val="4FB3CF"/>
          <w:sz w:val="22"/>
          <w:szCs w:val="22"/>
          <w:lang w:val="en-US" w:bidi="en-US"/>
        </w:rPr>
        <w:t xml:space="preserve"> What are the expectations attached to a Workplace Assessment?</w:t>
      </w:r>
    </w:p>
    <w:p w:rsidR="00AF4A00" w:rsidRPr="000E5887" w:rsidRDefault="00AF4A00" w:rsidP="00AF4A00">
      <w:pPr>
        <w:spacing w:line="276" w:lineRule="auto"/>
        <w:ind w:left="142" w:right="397"/>
        <w:rPr>
          <w:rFonts w:ascii="Arial" w:hAnsi="Arial" w:cs="Arial"/>
          <w:bCs/>
          <w:sz w:val="22"/>
          <w:szCs w:val="22"/>
          <w:lang w:val="en"/>
        </w:rPr>
      </w:pPr>
      <w:r w:rsidRPr="000E5887">
        <w:rPr>
          <w:rFonts w:ascii="Arial" w:hAnsi="Arial" w:cs="Arial"/>
          <w:sz w:val="22"/>
          <w:szCs w:val="22"/>
        </w:rPr>
        <w:t>A Workplace Assessment can be a useful tool to initiate or progress a safe and sustainable return to work, and generally involves the physiotherapist assessing the client’s pre-injury or modified duties within the work environment, and making recommendations as to work capacity</w:t>
      </w:r>
      <w:r>
        <w:rPr>
          <w:rFonts w:ascii="Arial" w:hAnsi="Arial" w:cs="Arial"/>
          <w:sz w:val="22"/>
          <w:szCs w:val="22"/>
        </w:rPr>
        <w:t>, which are required in the form of a brief report</w:t>
      </w:r>
      <w:r w:rsidRPr="000E5887">
        <w:rPr>
          <w:rFonts w:ascii="Arial" w:hAnsi="Arial" w:cs="Arial"/>
          <w:sz w:val="22"/>
          <w:szCs w:val="22"/>
        </w:rPr>
        <w:t>. These recommend</w:t>
      </w:r>
      <w:r w:rsidR="00C46B79">
        <w:rPr>
          <w:rFonts w:ascii="Arial" w:hAnsi="Arial" w:cs="Arial"/>
          <w:sz w:val="22"/>
          <w:szCs w:val="22"/>
        </w:rPr>
        <w:t>ations should be reflected in the</w:t>
      </w:r>
      <w:r w:rsidRPr="000E5887">
        <w:rPr>
          <w:rFonts w:ascii="Arial" w:hAnsi="Arial" w:cs="Arial"/>
          <w:sz w:val="22"/>
          <w:szCs w:val="22"/>
        </w:rPr>
        <w:t xml:space="preserve"> certificate of capacity, either through the physiotherapist taking on the role of certifier, or through the physiotherapist liaising with the certifier. The report from the physiotherapist </w:t>
      </w:r>
      <w:r>
        <w:rPr>
          <w:rFonts w:ascii="Arial" w:hAnsi="Arial" w:cs="Arial"/>
          <w:sz w:val="22"/>
          <w:szCs w:val="22"/>
        </w:rPr>
        <w:t xml:space="preserve">is not expected to take the place of an occupational rehabilitation worksite assessment, and </w:t>
      </w:r>
      <w:r w:rsidRPr="000E5887">
        <w:rPr>
          <w:rFonts w:ascii="Arial" w:hAnsi="Arial" w:cs="Arial"/>
          <w:sz w:val="22"/>
          <w:szCs w:val="22"/>
        </w:rPr>
        <w:t>will vary depending on the workplace and cli</w:t>
      </w:r>
      <w:r>
        <w:rPr>
          <w:rFonts w:ascii="Arial" w:hAnsi="Arial" w:cs="Arial"/>
          <w:sz w:val="22"/>
          <w:szCs w:val="22"/>
        </w:rPr>
        <w:t>ent, but should generally cover</w:t>
      </w:r>
      <w:r w:rsidRPr="000E5887">
        <w:rPr>
          <w:rFonts w:ascii="Arial" w:hAnsi="Arial" w:cs="Arial"/>
          <w:sz w:val="22"/>
          <w:szCs w:val="22"/>
        </w:rPr>
        <w:t>:</w:t>
      </w:r>
    </w:p>
    <w:p w:rsidR="00AF4A00" w:rsidRPr="000E5887" w:rsidRDefault="00AF4A00" w:rsidP="00AF4A00">
      <w:pPr>
        <w:pStyle w:val="ListParagraph"/>
        <w:numPr>
          <w:ilvl w:val="0"/>
          <w:numId w:val="8"/>
        </w:numPr>
        <w:spacing w:line="276" w:lineRule="auto"/>
        <w:ind w:right="397"/>
        <w:rPr>
          <w:rFonts w:ascii="Arial" w:hAnsi="Arial" w:cs="Arial"/>
          <w:bCs/>
          <w:sz w:val="22"/>
          <w:szCs w:val="22"/>
          <w:lang w:val="en"/>
        </w:rPr>
      </w:pPr>
      <w:r w:rsidRPr="000E5887">
        <w:rPr>
          <w:rFonts w:ascii="Arial" w:hAnsi="Arial" w:cs="Arial"/>
          <w:bCs/>
          <w:sz w:val="22"/>
          <w:szCs w:val="22"/>
          <w:lang w:val="en"/>
        </w:rPr>
        <w:t>Worker/Client details (name, claim number, Employer, DOB, date of injury, nature of injury / diagnosis)</w:t>
      </w:r>
    </w:p>
    <w:p w:rsidR="00AF4A00" w:rsidRPr="000E5887" w:rsidRDefault="00AF4A00" w:rsidP="00AF4A00">
      <w:pPr>
        <w:pStyle w:val="ListParagraph"/>
        <w:numPr>
          <w:ilvl w:val="0"/>
          <w:numId w:val="8"/>
        </w:numPr>
        <w:spacing w:line="276" w:lineRule="auto"/>
        <w:ind w:right="397"/>
        <w:rPr>
          <w:rFonts w:ascii="Arial" w:hAnsi="Arial" w:cs="Arial"/>
          <w:bCs/>
          <w:sz w:val="22"/>
          <w:szCs w:val="22"/>
          <w:lang w:val="en"/>
        </w:rPr>
      </w:pPr>
      <w:r w:rsidRPr="000E5887">
        <w:rPr>
          <w:rFonts w:ascii="Arial" w:hAnsi="Arial" w:cs="Arial"/>
          <w:bCs/>
          <w:sz w:val="22"/>
          <w:szCs w:val="22"/>
          <w:lang w:val="en"/>
        </w:rPr>
        <w:t>Workplace Assessment details (date of visit, location, attendees)</w:t>
      </w:r>
    </w:p>
    <w:p w:rsidR="00AF4A00" w:rsidRPr="000E5887" w:rsidRDefault="00AF4A00" w:rsidP="00AF4A00">
      <w:pPr>
        <w:pStyle w:val="ListParagraph"/>
        <w:numPr>
          <w:ilvl w:val="0"/>
          <w:numId w:val="8"/>
        </w:numPr>
        <w:spacing w:line="276" w:lineRule="auto"/>
        <w:ind w:right="397"/>
        <w:rPr>
          <w:rFonts w:ascii="Arial" w:hAnsi="Arial" w:cs="Arial"/>
          <w:bCs/>
          <w:sz w:val="22"/>
          <w:szCs w:val="22"/>
          <w:lang w:val="en"/>
        </w:rPr>
      </w:pPr>
      <w:r w:rsidRPr="000E5887">
        <w:rPr>
          <w:rFonts w:ascii="Arial" w:hAnsi="Arial" w:cs="Arial"/>
          <w:bCs/>
          <w:sz w:val="22"/>
          <w:szCs w:val="22"/>
          <w:lang w:val="en"/>
        </w:rPr>
        <w:t>Pre-injury duties and hours (brief description)</w:t>
      </w:r>
    </w:p>
    <w:p w:rsidR="00AF4A00" w:rsidRPr="000E5887" w:rsidRDefault="00AF4A00" w:rsidP="00AF4A00">
      <w:pPr>
        <w:pStyle w:val="ListParagraph"/>
        <w:numPr>
          <w:ilvl w:val="0"/>
          <w:numId w:val="8"/>
        </w:numPr>
        <w:spacing w:line="276" w:lineRule="auto"/>
        <w:ind w:right="397"/>
        <w:rPr>
          <w:rFonts w:ascii="Arial" w:hAnsi="Arial" w:cs="Arial"/>
          <w:bCs/>
          <w:sz w:val="22"/>
          <w:szCs w:val="22"/>
          <w:lang w:val="en"/>
        </w:rPr>
      </w:pPr>
      <w:r w:rsidRPr="000E5887">
        <w:rPr>
          <w:rFonts w:ascii="Arial" w:hAnsi="Arial" w:cs="Arial"/>
          <w:bCs/>
          <w:sz w:val="22"/>
          <w:szCs w:val="22"/>
          <w:lang w:val="en"/>
        </w:rPr>
        <w:t>Current status of Worker/Client (including certified capacity, work status, and RTW goals)</w:t>
      </w:r>
    </w:p>
    <w:p w:rsidR="00AF4A00" w:rsidRPr="000E5887" w:rsidRDefault="00AF4A00" w:rsidP="00AF4A00">
      <w:pPr>
        <w:pStyle w:val="ListParagraph"/>
        <w:numPr>
          <w:ilvl w:val="0"/>
          <w:numId w:val="8"/>
        </w:numPr>
        <w:spacing w:line="276" w:lineRule="auto"/>
        <w:ind w:right="397"/>
        <w:rPr>
          <w:rFonts w:ascii="Arial" w:hAnsi="Arial" w:cs="Arial"/>
          <w:bCs/>
          <w:sz w:val="22"/>
          <w:szCs w:val="22"/>
          <w:lang w:val="en"/>
        </w:rPr>
      </w:pPr>
      <w:r w:rsidRPr="000E5887">
        <w:rPr>
          <w:rFonts w:ascii="Arial" w:hAnsi="Arial" w:cs="Arial"/>
          <w:bCs/>
          <w:sz w:val="22"/>
          <w:szCs w:val="22"/>
          <w:lang w:val="en"/>
        </w:rPr>
        <w:t>Identified barriers and proposed solutions / alternatives</w:t>
      </w:r>
    </w:p>
    <w:p w:rsidR="00AF4A00" w:rsidRPr="000E5887" w:rsidRDefault="00AF4A00" w:rsidP="00AF4A00">
      <w:pPr>
        <w:pStyle w:val="ListParagraph"/>
        <w:numPr>
          <w:ilvl w:val="0"/>
          <w:numId w:val="8"/>
        </w:numPr>
        <w:spacing w:line="276" w:lineRule="auto"/>
        <w:ind w:right="397"/>
        <w:rPr>
          <w:rFonts w:ascii="Arial" w:hAnsi="Arial" w:cs="Arial"/>
          <w:bCs/>
          <w:sz w:val="22"/>
          <w:szCs w:val="22"/>
          <w:lang w:val="en"/>
        </w:rPr>
      </w:pPr>
      <w:r w:rsidRPr="000E5887">
        <w:rPr>
          <w:rFonts w:ascii="Arial" w:hAnsi="Arial" w:cs="Arial"/>
          <w:bCs/>
          <w:sz w:val="22"/>
          <w:szCs w:val="22"/>
          <w:lang w:val="en"/>
        </w:rPr>
        <w:lastRenderedPageBreak/>
        <w:t>Suitable duties identified</w:t>
      </w:r>
    </w:p>
    <w:p w:rsidR="00AF4A00" w:rsidRPr="000E5887" w:rsidRDefault="00AF4A00" w:rsidP="00AF4A00">
      <w:pPr>
        <w:pStyle w:val="ListParagraph"/>
        <w:numPr>
          <w:ilvl w:val="0"/>
          <w:numId w:val="8"/>
        </w:numPr>
        <w:spacing w:line="276" w:lineRule="auto"/>
        <w:ind w:right="397"/>
        <w:rPr>
          <w:rFonts w:ascii="Arial" w:hAnsi="Arial" w:cs="Arial"/>
          <w:bCs/>
          <w:sz w:val="22"/>
          <w:szCs w:val="22"/>
          <w:lang w:val="en"/>
        </w:rPr>
      </w:pPr>
      <w:r w:rsidRPr="000E5887">
        <w:rPr>
          <w:rFonts w:ascii="Arial" w:hAnsi="Arial" w:cs="Arial"/>
          <w:bCs/>
          <w:sz w:val="22"/>
          <w:szCs w:val="22"/>
          <w:lang w:val="en"/>
        </w:rPr>
        <w:t>Conclusions (duties and positions identified, current capacity and how this relates to identified duties, recommendations for future RTW supports)</w:t>
      </w:r>
    </w:p>
    <w:p w:rsidR="00AF4A00" w:rsidRPr="000E5887" w:rsidRDefault="00AF4A00" w:rsidP="00AF4A00">
      <w:pPr>
        <w:pStyle w:val="ListParagraph"/>
        <w:numPr>
          <w:ilvl w:val="0"/>
          <w:numId w:val="8"/>
        </w:numPr>
        <w:spacing w:line="276" w:lineRule="auto"/>
        <w:ind w:right="397"/>
        <w:rPr>
          <w:rFonts w:ascii="Arial" w:hAnsi="Arial" w:cs="Arial"/>
          <w:bCs/>
          <w:sz w:val="22"/>
          <w:szCs w:val="22"/>
          <w:lang w:val="en"/>
        </w:rPr>
      </w:pPr>
      <w:r w:rsidRPr="000E5887">
        <w:rPr>
          <w:rFonts w:ascii="Arial" w:hAnsi="Arial" w:cs="Arial"/>
          <w:bCs/>
          <w:sz w:val="22"/>
          <w:szCs w:val="22"/>
          <w:lang w:val="en"/>
        </w:rPr>
        <w:t>Other (follow-up discussions with GP, Worker/Client, Employer, other stakeholders)</w:t>
      </w:r>
    </w:p>
    <w:p w:rsidR="00AF4A00" w:rsidRPr="00D613E8" w:rsidRDefault="00AF4A00" w:rsidP="00AF4A00">
      <w:pPr>
        <w:widowControl w:val="0"/>
        <w:suppressAutoHyphens/>
        <w:autoSpaceDE w:val="0"/>
        <w:autoSpaceDN w:val="0"/>
        <w:adjustRightInd w:val="0"/>
        <w:spacing w:line="240" w:lineRule="atLeast"/>
        <w:ind w:left="180"/>
        <w:textAlignment w:val="center"/>
        <w:rPr>
          <w:rFonts w:ascii="Arial" w:hAnsi="Arial" w:cs="Arial"/>
          <w:sz w:val="22"/>
          <w:szCs w:val="22"/>
        </w:rPr>
      </w:pPr>
    </w:p>
    <w:p w:rsidR="00AF4A00" w:rsidRPr="00AF4A00" w:rsidRDefault="00AF4A00" w:rsidP="00AF4A00">
      <w:pPr>
        <w:pStyle w:val="ListParagraph"/>
        <w:widowControl w:val="0"/>
        <w:numPr>
          <w:ilvl w:val="0"/>
          <w:numId w:val="6"/>
        </w:numPr>
        <w:suppressAutoHyphens/>
        <w:autoSpaceDE w:val="0"/>
        <w:autoSpaceDN w:val="0"/>
        <w:adjustRightInd w:val="0"/>
        <w:spacing w:line="240" w:lineRule="atLeast"/>
        <w:textAlignment w:val="center"/>
        <w:rPr>
          <w:rFonts w:ascii="Arial" w:hAnsi="Arial" w:cs="Arial"/>
          <w:sz w:val="22"/>
          <w:szCs w:val="22"/>
        </w:rPr>
      </w:pPr>
      <w:r>
        <w:rPr>
          <w:rFonts w:ascii="Arial" w:hAnsi="Arial" w:cs="Arial"/>
          <w:b/>
          <w:bCs/>
          <w:color w:val="4FB3CF"/>
          <w:sz w:val="22"/>
          <w:szCs w:val="22"/>
          <w:lang w:val="en-US" w:bidi="en-US"/>
        </w:rPr>
        <w:t xml:space="preserve">        </w:t>
      </w:r>
      <w:r w:rsidRPr="00AF4A00">
        <w:rPr>
          <w:rFonts w:ascii="Arial" w:hAnsi="Arial" w:cs="Arial"/>
          <w:b/>
          <w:bCs/>
          <w:color w:val="4FB3CF"/>
          <w:sz w:val="22"/>
          <w:szCs w:val="22"/>
          <w:lang w:val="en-US" w:bidi="en-US"/>
        </w:rPr>
        <w:t>Do I need prior approval to conduct a Workplace Assessment?</w:t>
      </w:r>
    </w:p>
    <w:p w:rsidR="00AF4A00" w:rsidRDefault="00AF4A00" w:rsidP="00C46B79">
      <w:pPr>
        <w:widowControl w:val="0"/>
        <w:suppressAutoHyphens/>
        <w:autoSpaceDE w:val="0"/>
        <w:autoSpaceDN w:val="0"/>
        <w:adjustRightInd w:val="0"/>
        <w:spacing w:line="240" w:lineRule="atLeast"/>
        <w:textAlignment w:val="center"/>
        <w:rPr>
          <w:rFonts w:ascii="Arial" w:hAnsi="Arial" w:cs="Arial"/>
          <w:sz w:val="22"/>
          <w:szCs w:val="22"/>
        </w:rPr>
      </w:pPr>
      <w:r>
        <w:rPr>
          <w:rFonts w:ascii="Arial" w:hAnsi="Arial" w:cs="Arial"/>
          <w:sz w:val="22"/>
          <w:szCs w:val="22"/>
        </w:rPr>
        <w:t xml:space="preserve">Prior approval from the </w:t>
      </w:r>
      <w:r w:rsidR="00175E73">
        <w:rPr>
          <w:rFonts w:ascii="Arial" w:hAnsi="Arial" w:cs="Arial"/>
          <w:sz w:val="22"/>
          <w:szCs w:val="22"/>
        </w:rPr>
        <w:t>WorkSafe</w:t>
      </w:r>
      <w:r>
        <w:rPr>
          <w:rFonts w:ascii="Arial" w:hAnsi="Arial" w:cs="Arial"/>
          <w:sz w:val="22"/>
          <w:szCs w:val="22"/>
        </w:rPr>
        <w:t xml:space="preserve"> Agent / TAC Claims Manager is not required. However, as the assessment involves visiting the workplace, approval from the Employer is required. The Employer should be encouraged to be a part of the assessment when appropriate.</w:t>
      </w:r>
    </w:p>
    <w:p w:rsidR="00AF4A00" w:rsidRPr="000E5887" w:rsidRDefault="00AF4A00" w:rsidP="00AF4A00">
      <w:pPr>
        <w:widowControl w:val="0"/>
        <w:suppressAutoHyphens/>
        <w:autoSpaceDE w:val="0"/>
        <w:autoSpaceDN w:val="0"/>
        <w:adjustRightInd w:val="0"/>
        <w:spacing w:line="240" w:lineRule="atLeast"/>
        <w:ind w:left="180"/>
        <w:textAlignment w:val="center"/>
        <w:rPr>
          <w:rFonts w:ascii="Arial" w:hAnsi="Arial" w:cs="Arial"/>
          <w:sz w:val="22"/>
          <w:szCs w:val="22"/>
        </w:rPr>
      </w:pPr>
    </w:p>
    <w:p w:rsidR="00AF4A00" w:rsidRPr="006F400B" w:rsidRDefault="00AF4A00" w:rsidP="00AF4A00">
      <w:pPr>
        <w:pStyle w:val="ListParagraph"/>
        <w:widowControl w:val="0"/>
        <w:numPr>
          <w:ilvl w:val="0"/>
          <w:numId w:val="6"/>
        </w:numPr>
        <w:suppressAutoHyphens/>
        <w:autoSpaceDE w:val="0"/>
        <w:autoSpaceDN w:val="0"/>
        <w:adjustRightInd w:val="0"/>
        <w:spacing w:line="240" w:lineRule="atLeast"/>
        <w:textAlignment w:val="center"/>
        <w:rPr>
          <w:rFonts w:ascii="Arial" w:hAnsi="Arial" w:cs="Arial"/>
          <w:sz w:val="22"/>
          <w:szCs w:val="22"/>
        </w:rPr>
      </w:pPr>
      <w:r>
        <w:rPr>
          <w:rFonts w:ascii="Arial" w:hAnsi="Arial" w:cs="Arial"/>
          <w:b/>
          <w:bCs/>
          <w:color w:val="4FB3CF"/>
          <w:sz w:val="22"/>
          <w:szCs w:val="22"/>
          <w:lang w:val="en-US" w:bidi="en-US"/>
        </w:rPr>
        <w:t xml:space="preserve">        </w:t>
      </w:r>
      <w:r w:rsidRPr="00D613E8">
        <w:rPr>
          <w:rFonts w:ascii="Arial" w:hAnsi="Arial" w:cs="Arial"/>
          <w:b/>
          <w:bCs/>
          <w:color w:val="4FB3CF"/>
          <w:sz w:val="22"/>
          <w:szCs w:val="22"/>
          <w:lang w:val="en-US" w:bidi="en-US"/>
        </w:rPr>
        <w:t>How do I bill for a Workplace Assessment?</w:t>
      </w:r>
    </w:p>
    <w:p w:rsidR="00AF4A00" w:rsidRDefault="00AF4A00" w:rsidP="00C46B79">
      <w:pPr>
        <w:widowControl w:val="0"/>
        <w:suppressAutoHyphens/>
        <w:autoSpaceDE w:val="0"/>
        <w:autoSpaceDN w:val="0"/>
        <w:adjustRightInd w:val="0"/>
        <w:spacing w:line="240" w:lineRule="atLeast"/>
        <w:textAlignment w:val="center"/>
        <w:rPr>
          <w:rFonts w:ascii="Arial" w:hAnsi="Arial" w:cs="Arial"/>
          <w:sz w:val="22"/>
          <w:szCs w:val="22"/>
        </w:rPr>
      </w:pPr>
      <w:r>
        <w:rPr>
          <w:rFonts w:ascii="Arial" w:hAnsi="Arial" w:cs="Arial"/>
          <w:sz w:val="22"/>
          <w:szCs w:val="22"/>
        </w:rPr>
        <w:t xml:space="preserve">Billing for a Workplace Assessment is time-based, and is limited to 3.5 hours total per assessment. It should include time spent arranging the assessment, travel time to and from the worksite, report writing and submission, and any required follow-up, such as a conversation with the GP to discuss findings and certification. </w:t>
      </w:r>
    </w:p>
    <w:p w:rsidR="0008672A" w:rsidRDefault="0008672A" w:rsidP="008A655D">
      <w:pPr>
        <w:widowControl w:val="0"/>
        <w:suppressAutoHyphens/>
        <w:autoSpaceDE w:val="0"/>
        <w:autoSpaceDN w:val="0"/>
        <w:adjustRightInd w:val="0"/>
        <w:spacing w:line="240" w:lineRule="atLeast"/>
        <w:ind w:left="170"/>
        <w:textAlignment w:val="center"/>
        <w:rPr>
          <w:rFonts w:ascii="Arial" w:hAnsi="Arial" w:cs="Arial"/>
          <w:b/>
          <w:caps/>
          <w:color w:val="4FB3CF"/>
          <w:sz w:val="22"/>
          <w:szCs w:val="22"/>
          <w:lang w:val="en-US" w:bidi="en-US"/>
        </w:rPr>
      </w:pPr>
    </w:p>
    <w:p w:rsidR="0008672A" w:rsidRDefault="0008672A" w:rsidP="008A655D">
      <w:pPr>
        <w:widowControl w:val="0"/>
        <w:suppressAutoHyphens/>
        <w:autoSpaceDE w:val="0"/>
        <w:autoSpaceDN w:val="0"/>
        <w:adjustRightInd w:val="0"/>
        <w:spacing w:line="240" w:lineRule="atLeast"/>
        <w:ind w:left="170"/>
        <w:textAlignment w:val="center"/>
        <w:rPr>
          <w:rFonts w:ascii="Arial" w:hAnsi="Arial" w:cs="Arial"/>
          <w:b/>
          <w:caps/>
          <w:color w:val="4FB3CF"/>
          <w:sz w:val="22"/>
          <w:szCs w:val="22"/>
          <w:lang w:val="en-US" w:bidi="en-US"/>
        </w:rPr>
      </w:pPr>
    </w:p>
    <w:p w:rsidR="008A655D" w:rsidRPr="009A7162" w:rsidRDefault="003A1762" w:rsidP="008A655D">
      <w:pPr>
        <w:widowControl w:val="0"/>
        <w:suppressAutoHyphens/>
        <w:autoSpaceDE w:val="0"/>
        <w:autoSpaceDN w:val="0"/>
        <w:adjustRightInd w:val="0"/>
        <w:spacing w:line="240" w:lineRule="atLeast"/>
        <w:ind w:left="170"/>
        <w:textAlignment w:val="center"/>
        <w:rPr>
          <w:rFonts w:ascii="Arial" w:hAnsi="Arial" w:cs="Arial"/>
          <w:b/>
          <w:caps/>
          <w:color w:val="4FB3CF"/>
          <w:sz w:val="22"/>
          <w:szCs w:val="22"/>
          <w:lang w:val="en-US" w:bidi="en-US"/>
        </w:rPr>
      </w:pPr>
      <w:r w:rsidRPr="009A7162">
        <w:rPr>
          <w:rFonts w:ascii="Arial" w:hAnsi="Arial" w:cs="Arial"/>
          <w:b/>
          <w:caps/>
          <w:color w:val="4FB3CF"/>
          <w:sz w:val="22"/>
          <w:szCs w:val="22"/>
          <w:lang w:val="en-US" w:bidi="en-US"/>
        </w:rPr>
        <w:t>BILLING</w:t>
      </w:r>
    </w:p>
    <w:p w:rsidR="008A655D" w:rsidRPr="009A7162" w:rsidRDefault="008A655D" w:rsidP="005F3F43">
      <w:pPr>
        <w:widowControl w:val="0"/>
        <w:suppressAutoHyphens/>
        <w:autoSpaceDE w:val="0"/>
        <w:autoSpaceDN w:val="0"/>
        <w:adjustRightInd w:val="0"/>
        <w:spacing w:line="240" w:lineRule="atLeast"/>
        <w:textAlignment w:val="center"/>
        <w:rPr>
          <w:rFonts w:ascii="Arial" w:hAnsi="Arial" w:cs="Arial"/>
          <w:caps/>
          <w:color w:val="4FB3CF"/>
          <w:sz w:val="22"/>
          <w:szCs w:val="22"/>
          <w:lang w:val="en-US" w:bidi="en-US"/>
        </w:rPr>
      </w:pPr>
    </w:p>
    <w:p w:rsidR="004779D4" w:rsidRPr="009A7162" w:rsidRDefault="00D572B8" w:rsidP="00C46B79">
      <w:pPr>
        <w:widowControl w:val="0"/>
        <w:suppressAutoHyphens/>
        <w:autoSpaceDE w:val="0"/>
        <w:autoSpaceDN w:val="0"/>
        <w:adjustRightInd w:val="0"/>
        <w:spacing w:line="240" w:lineRule="atLeast"/>
        <w:textAlignment w:val="center"/>
        <w:rPr>
          <w:rFonts w:ascii="Arial" w:hAnsi="Arial" w:cs="Arial"/>
          <w:bCs/>
          <w:i/>
          <w:color w:val="00B050"/>
          <w:sz w:val="22"/>
          <w:szCs w:val="22"/>
          <w:lang w:val="en-US" w:bidi="en-US"/>
        </w:rPr>
      </w:pPr>
      <w:r>
        <w:rPr>
          <w:rFonts w:ascii="Arial" w:hAnsi="Arial" w:cs="Arial"/>
          <w:b/>
          <w:bCs/>
          <w:color w:val="4BACC6" w:themeColor="accent5"/>
          <w:sz w:val="22"/>
          <w:szCs w:val="22"/>
          <w:lang w:val="en-US" w:bidi="en-US"/>
        </w:rPr>
        <w:t>14</w:t>
      </w:r>
      <w:r w:rsidR="00C42707" w:rsidRPr="009A7162">
        <w:rPr>
          <w:rFonts w:ascii="Arial" w:hAnsi="Arial" w:cs="Arial"/>
          <w:b/>
          <w:bCs/>
          <w:color w:val="4BACC6" w:themeColor="accent5"/>
          <w:sz w:val="22"/>
          <w:szCs w:val="22"/>
          <w:lang w:val="en-US" w:bidi="en-US"/>
        </w:rPr>
        <w:t xml:space="preserve">.  </w:t>
      </w:r>
      <w:r w:rsidR="002022C3" w:rsidRPr="009A7162">
        <w:rPr>
          <w:rFonts w:ascii="Arial" w:hAnsi="Arial" w:cs="Arial"/>
          <w:b/>
          <w:bCs/>
          <w:color w:val="4BACC6" w:themeColor="accent5"/>
          <w:sz w:val="22"/>
          <w:szCs w:val="22"/>
          <w:lang w:val="en-US" w:bidi="en-US"/>
        </w:rPr>
        <w:t xml:space="preserve">When can I start billing after completing the </w:t>
      </w:r>
      <w:r w:rsidR="004779D4" w:rsidRPr="009A7162">
        <w:rPr>
          <w:rFonts w:ascii="Arial" w:hAnsi="Arial" w:cs="Arial"/>
          <w:b/>
          <w:bCs/>
          <w:color w:val="4BACC6" w:themeColor="accent5"/>
          <w:sz w:val="22"/>
          <w:szCs w:val="22"/>
          <w:lang w:val="en-US" w:bidi="en-US"/>
        </w:rPr>
        <w:t>training?</w:t>
      </w:r>
      <w:r w:rsidR="00B41684" w:rsidRPr="009A7162">
        <w:rPr>
          <w:rFonts w:ascii="Arial" w:hAnsi="Arial" w:cs="Arial"/>
          <w:b/>
          <w:bCs/>
          <w:color w:val="4BACC6" w:themeColor="accent5"/>
          <w:sz w:val="22"/>
          <w:szCs w:val="22"/>
          <w:lang w:val="en-US" w:bidi="en-US"/>
        </w:rPr>
        <w:t xml:space="preserve"> </w:t>
      </w:r>
    </w:p>
    <w:p w:rsidR="005F3F43" w:rsidRPr="009A7162" w:rsidRDefault="005F3F43"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Once you have completed the training and returned the signed declaration, </w:t>
      </w:r>
      <w:r w:rsidR="00052EC0">
        <w:rPr>
          <w:rFonts w:ascii="Arial" w:hAnsi="Arial" w:cs="Arial"/>
          <w:color w:val="000000"/>
          <w:sz w:val="22"/>
          <w:szCs w:val="22"/>
          <w:lang w:val="en-US" w:bidi="en-US"/>
        </w:rPr>
        <w:t xml:space="preserve">the </w:t>
      </w:r>
      <w:r w:rsidRPr="009A7162">
        <w:rPr>
          <w:rFonts w:ascii="Arial" w:hAnsi="Arial" w:cs="Arial"/>
          <w:color w:val="000000"/>
          <w:sz w:val="22"/>
          <w:szCs w:val="22"/>
          <w:lang w:val="en-US" w:bidi="en-US"/>
        </w:rPr>
        <w:t xml:space="preserve">TAC and </w:t>
      </w:r>
      <w:r w:rsidR="00DC6F1E">
        <w:rPr>
          <w:rFonts w:ascii="Arial" w:hAnsi="Arial" w:cs="Arial"/>
          <w:color w:val="000000"/>
          <w:sz w:val="22"/>
          <w:szCs w:val="22"/>
          <w:lang w:val="en-US" w:bidi="en-US"/>
        </w:rPr>
        <w:t>WorkSafe</w:t>
      </w:r>
      <w:r w:rsidRPr="009A7162">
        <w:rPr>
          <w:rFonts w:ascii="Arial" w:hAnsi="Arial" w:cs="Arial"/>
          <w:color w:val="000000"/>
          <w:sz w:val="22"/>
          <w:szCs w:val="22"/>
          <w:lang w:val="en-US" w:bidi="en-US"/>
        </w:rPr>
        <w:t xml:space="preserve"> will aim to complete all applications for enrolment within 10</w:t>
      </w:r>
      <w:r w:rsidR="00052EC0">
        <w:rPr>
          <w:rFonts w:ascii="Arial" w:hAnsi="Arial" w:cs="Arial"/>
          <w:color w:val="000000"/>
          <w:sz w:val="22"/>
          <w:szCs w:val="22"/>
          <w:lang w:val="en-US" w:bidi="en-US"/>
        </w:rPr>
        <w:t xml:space="preserve"> business days. Y</w:t>
      </w:r>
      <w:r w:rsidRPr="009A7162">
        <w:rPr>
          <w:rFonts w:ascii="Arial" w:hAnsi="Arial" w:cs="Arial"/>
          <w:color w:val="000000"/>
          <w:sz w:val="22"/>
          <w:szCs w:val="22"/>
          <w:lang w:val="en-US" w:bidi="en-US"/>
        </w:rPr>
        <w:t>ou will</w:t>
      </w:r>
      <w:r w:rsidR="00052EC0">
        <w:rPr>
          <w:rFonts w:ascii="Arial" w:hAnsi="Arial" w:cs="Arial"/>
          <w:color w:val="000000"/>
          <w:sz w:val="22"/>
          <w:szCs w:val="22"/>
          <w:lang w:val="en-US" w:bidi="en-US"/>
        </w:rPr>
        <w:t xml:space="preserve"> then</w:t>
      </w:r>
      <w:r w:rsidRPr="009A7162">
        <w:rPr>
          <w:rFonts w:ascii="Arial" w:hAnsi="Arial" w:cs="Arial"/>
          <w:color w:val="000000"/>
          <w:sz w:val="22"/>
          <w:szCs w:val="22"/>
          <w:lang w:val="en-US" w:bidi="en-US"/>
        </w:rPr>
        <w:t xml:space="preserve"> be confirmation that you may start billing the </w:t>
      </w:r>
      <w:r w:rsidR="008B03BB" w:rsidRPr="009A7162">
        <w:rPr>
          <w:rFonts w:ascii="Arial" w:hAnsi="Arial" w:cs="Arial"/>
          <w:color w:val="000000"/>
          <w:sz w:val="22"/>
          <w:szCs w:val="22"/>
          <w:lang w:val="en-US" w:bidi="en-US"/>
        </w:rPr>
        <w:t>EIPF</w:t>
      </w:r>
      <w:r w:rsidRPr="009A7162">
        <w:rPr>
          <w:rFonts w:ascii="Arial" w:hAnsi="Arial" w:cs="Arial"/>
          <w:color w:val="000000"/>
          <w:sz w:val="22"/>
          <w:szCs w:val="22"/>
          <w:lang w:val="en-US" w:bidi="en-US"/>
        </w:rPr>
        <w:t xml:space="preserve"> rates. </w:t>
      </w:r>
    </w:p>
    <w:p w:rsidR="004779D4" w:rsidRPr="009A7162" w:rsidRDefault="004779D4" w:rsidP="005F3F43">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2022C3" w:rsidRPr="009A7162" w:rsidRDefault="00D572B8" w:rsidP="00C46B79">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15</w:t>
      </w:r>
      <w:r w:rsidR="00C42707" w:rsidRPr="009A7162">
        <w:rPr>
          <w:rFonts w:ascii="Arial" w:hAnsi="Arial" w:cs="Arial"/>
          <w:b/>
          <w:bCs/>
          <w:color w:val="4FB3CF"/>
          <w:sz w:val="22"/>
          <w:szCs w:val="22"/>
          <w:lang w:val="en-US" w:bidi="en-US"/>
        </w:rPr>
        <w:t xml:space="preserve">.  </w:t>
      </w:r>
      <w:r w:rsidR="002022C3" w:rsidRPr="009A7162">
        <w:rPr>
          <w:rFonts w:ascii="Arial" w:hAnsi="Arial" w:cs="Arial"/>
          <w:b/>
          <w:bCs/>
          <w:color w:val="4FB3CF"/>
          <w:sz w:val="22"/>
          <w:szCs w:val="22"/>
          <w:lang w:val="en-US" w:bidi="en-US"/>
        </w:rPr>
        <w:t xml:space="preserve">What codes do I use to invoice the TAC or </w:t>
      </w:r>
      <w:r w:rsidR="00175E73">
        <w:rPr>
          <w:rFonts w:ascii="Arial" w:hAnsi="Arial" w:cs="Arial"/>
          <w:b/>
          <w:bCs/>
          <w:color w:val="4FB3CF"/>
          <w:sz w:val="22"/>
          <w:szCs w:val="22"/>
          <w:lang w:val="en-US" w:bidi="en-US"/>
        </w:rPr>
        <w:t>WORKSAFE</w:t>
      </w:r>
      <w:r w:rsidR="002022C3" w:rsidRPr="009A7162">
        <w:rPr>
          <w:rFonts w:ascii="Arial" w:hAnsi="Arial" w:cs="Arial"/>
          <w:b/>
          <w:bCs/>
          <w:color w:val="4FB3CF"/>
          <w:sz w:val="22"/>
          <w:szCs w:val="22"/>
          <w:lang w:val="en-US" w:bidi="en-US"/>
        </w:rPr>
        <w:t xml:space="preserve">? </w:t>
      </w:r>
    </w:p>
    <w:p w:rsidR="00C42707" w:rsidRPr="009A7162" w:rsidRDefault="002022C3" w:rsidP="00C46B79">
      <w:pPr>
        <w:widowControl w:val="0"/>
        <w:suppressAutoHyphens/>
        <w:autoSpaceDE w:val="0"/>
        <w:autoSpaceDN w:val="0"/>
        <w:adjustRightInd w:val="0"/>
        <w:spacing w:after="170"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Codes </w:t>
      </w:r>
      <w:r w:rsidR="001E67C1">
        <w:rPr>
          <w:rFonts w:ascii="Arial" w:hAnsi="Arial" w:cs="Arial"/>
          <w:color w:val="000000"/>
          <w:sz w:val="22"/>
          <w:szCs w:val="22"/>
          <w:lang w:val="en-US" w:bidi="en-US"/>
        </w:rPr>
        <w:t xml:space="preserve">are </w:t>
      </w:r>
      <w:r w:rsidRPr="009A7162">
        <w:rPr>
          <w:rFonts w:ascii="Arial" w:hAnsi="Arial" w:cs="Arial"/>
          <w:color w:val="000000"/>
          <w:sz w:val="22"/>
          <w:szCs w:val="22"/>
          <w:lang w:val="en-US" w:bidi="en-US"/>
        </w:rPr>
        <w:t xml:space="preserve">listed on the </w:t>
      </w:r>
      <w:r w:rsidR="001E67C1">
        <w:rPr>
          <w:rFonts w:ascii="Arial" w:hAnsi="Arial" w:cs="Arial"/>
          <w:color w:val="000000"/>
          <w:sz w:val="22"/>
          <w:szCs w:val="22"/>
          <w:lang w:val="en-US" w:bidi="en-US"/>
        </w:rPr>
        <w:t xml:space="preserve">Early Intervention Physiotherapy Framework </w:t>
      </w:r>
      <w:r w:rsidRPr="009A7162">
        <w:rPr>
          <w:rFonts w:ascii="Arial" w:hAnsi="Arial" w:cs="Arial"/>
          <w:color w:val="000000"/>
          <w:sz w:val="22"/>
          <w:szCs w:val="22"/>
          <w:lang w:val="en-US" w:bidi="en-US"/>
        </w:rPr>
        <w:t>fee schedule</w:t>
      </w:r>
      <w:r w:rsidR="001E67C1">
        <w:rPr>
          <w:rFonts w:ascii="Arial" w:hAnsi="Arial" w:cs="Arial"/>
          <w:color w:val="000000"/>
          <w:sz w:val="22"/>
          <w:szCs w:val="22"/>
          <w:lang w:val="en-US" w:bidi="en-US"/>
        </w:rPr>
        <w:t xml:space="preserve">, which can be found on the TAC and </w:t>
      </w:r>
      <w:r w:rsidR="00DC6F1E">
        <w:rPr>
          <w:rFonts w:ascii="Arial" w:hAnsi="Arial" w:cs="Arial"/>
          <w:color w:val="000000"/>
          <w:sz w:val="22"/>
          <w:szCs w:val="22"/>
          <w:lang w:val="en-US" w:bidi="en-US"/>
        </w:rPr>
        <w:t>WorkSafe</w:t>
      </w:r>
      <w:r w:rsidR="001E67C1">
        <w:rPr>
          <w:rFonts w:ascii="Arial" w:hAnsi="Arial" w:cs="Arial"/>
          <w:color w:val="000000"/>
          <w:sz w:val="22"/>
          <w:szCs w:val="22"/>
          <w:lang w:val="en-US" w:bidi="en-US"/>
        </w:rPr>
        <w:t xml:space="preserve"> websites.</w:t>
      </w:r>
    </w:p>
    <w:p w:rsidR="00E14582" w:rsidRPr="009A7162" w:rsidRDefault="00D572B8" w:rsidP="00C46B79">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16</w:t>
      </w:r>
      <w:r w:rsidR="00C42707" w:rsidRPr="009A7162">
        <w:rPr>
          <w:rFonts w:ascii="Arial" w:hAnsi="Arial" w:cs="Arial"/>
          <w:b/>
          <w:bCs/>
          <w:color w:val="4FB3CF"/>
          <w:sz w:val="22"/>
          <w:szCs w:val="22"/>
          <w:lang w:val="en-US" w:bidi="en-US"/>
        </w:rPr>
        <w:t xml:space="preserve">.  </w:t>
      </w:r>
      <w:r w:rsidR="00E14582" w:rsidRPr="009A7162">
        <w:rPr>
          <w:rFonts w:ascii="Arial" w:hAnsi="Arial" w:cs="Arial"/>
          <w:b/>
          <w:bCs/>
          <w:color w:val="4FB3CF"/>
          <w:sz w:val="22"/>
          <w:szCs w:val="22"/>
          <w:lang w:val="en-US" w:bidi="en-US"/>
        </w:rPr>
        <w:t xml:space="preserve">Once enrolled, can I bill for some items under the EIPF fee schedule and others from the standard physiotherapy fee schedule? </w:t>
      </w:r>
    </w:p>
    <w:p w:rsidR="00E14582" w:rsidRPr="009A7162" w:rsidRDefault="00E14582"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No. </w:t>
      </w:r>
      <w:r w:rsidR="00265B4B" w:rsidRPr="009A7162">
        <w:rPr>
          <w:rFonts w:ascii="Arial" w:hAnsi="Arial" w:cs="Arial"/>
          <w:color w:val="000000"/>
          <w:sz w:val="22"/>
          <w:szCs w:val="22"/>
          <w:lang w:val="en-US" w:bidi="en-US"/>
        </w:rPr>
        <w:t xml:space="preserve">Once enrolled, you must bill in line with the Early Intervention Physiotherapy Framework fee schedule and service standards. </w:t>
      </w:r>
      <w:r w:rsidR="00166257" w:rsidRPr="009A7162">
        <w:rPr>
          <w:rFonts w:ascii="Arial" w:hAnsi="Arial" w:cs="Arial"/>
          <w:color w:val="000000"/>
          <w:sz w:val="22"/>
          <w:szCs w:val="22"/>
          <w:lang w:val="en-US" w:bidi="en-US"/>
        </w:rPr>
        <w:t>If you choose not to join the</w:t>
      </w:r>
      <w:r w:rsidRPr="009A7162">
        <w:rPr>
          <w:rFonts w:ascii="Arial" w:hAnsi="Arial" w:cs="Arial"/>
          <w:color w:val="000000"/>
          <w:sz w:val="22"/>
          <w:szCs w:val="22"/>
          <w:lang w:val="en-US" w:bidi="en-US"/>
        </w:rPr>
        <w:t xml:space="preserve"> Ea</w:t>
      </w:r>
      <w:r w:rsidR="00166257" w:rsidRPr="009A7162">
        <w:rPr>
          <w:rFonts w:ascii="Arial" w:hAnsi="Arial" w:cs="Arial"/>
          <w:color w:val="000000"/>
          <w:sz w:val="22"/>
          <w:szCs w:val="22"/>
          <w:lang w:val="en-US" w:bidi="en-US"/>
        </w:rPr>
        <w:t>rly Intervention Physiotherapy Framework</w:t>
      </w:r>
      <w:r w:rsidRPr="009A7162">
        <w:rPr>
          <w:rFonts w:ascii="Arial" w:hAnsi="Arial" w:cs="Arial"/>
          <w:color w:val="000000"/>
          <w:sz w:val="22"/>
          <w:szCs w:val="22"/>
          <w:lang w:val="en-US" w:bidi="en-US"/>
        </w:rPr>
        <w:t xml:space="preserve">, you should bill in line with the standard physiotherapy fee schedule. </w:t>
      </w:r>
    </w:p>
    <w:p w:rsidR="002022C3" w:rsidRPr="009A7162" w:rsidRDefault="002022C3" w:rsidP="005F3F43">
      <w:pPr>
        <w:widowControl w:val="0"/>
        <w:suppressAutoHyphens/>
        <w:autoSpaceDE w:val="0"/>
        <w:autoSpaceDN w:val="0"/>
        <w:adjustRightInd w:val="0"/>
        <w:spacing w:line="240" w:lineRule="atLeast"/>
        <w:textAlignment w:val="center"/>
        <w:rPr>
          <w:rFonts w:ascii="Arial" w:hAnsi="Arial" w:cs="Arial"/>
          <w:color w:val="FF0000"/>
          <w:sz w:val="22"/>
          <w:szCs w:val="22"/>
          <w:lang w:val="en-US" w:bidi="en-US"/>
        </w:rPr>
      </w:pPr>
    </w:p>
    <w:p w:rsidR="00B54386" w:rsidRPr="009A7162" w:rsidRDefault="00D572B8" w:rsidP="00C46B79">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17</w:t>
      </w:r>
      <w:r w:rsidR="00C42707" w:rsidRPr="009A7162">
        <w:rPr>
          <w:rFonts w:ascii="Arial" w:hAnsi="Arial" w:cs="Arial"/>
          <w:b/>
          <w:bCs/>
          <w:color w:val="4FB3CF"/>
          <w:sz w:val="22"/>
          <w:szCs w:val="22"/>
          <w:lang w:val="en-US" w:bidi="en-US"/>
        </w:rPr>
        <w:t xml:space="preserve">.  </w:t>
      </w:r>
      <w:r w:rsidR="00B54386" w:rsidRPr="009A7162">
        <w:rPr>
          <w:rFonts w:ascii="Arial" w:hAnsi="Arial" w:cs="Arial"/>
          <w:b/>
          <w:bCs/>
          <w:color w:val="4FB3CF"/>
          <w:sz w:val="22"/>
          <w:szCs w:val="22"/>
          <w:lang w:val="en-US" w:bidi="en-US"/>
        </w:rPr>
        <w:t xml:space="preserve">What if I forget to apply the </w:t>
      </w:r>
      <w:r w:rsidR="003B7F60" w:rsidRPr="009A7162">
        <w:rPr>
          <w:rFonts w:ascii="Arial" w:hAnsi="Arial" w:cs="Arial"/>
          <w:b/>
          <w:bCs/>
          <w:color w:val="4FB3CF"/>
          <w:sz w:val="22"/>
          <w:szCs w:val="22"/>
          <w:lang w:val="en-US" w:bidi="en-US"/>
        </w:rPr>
        <w:t>lower rate</w:t>
      </w:r>
      <w:r w:rsidR="00B54386" w:rsidRPr="009A7162">
        <w:rPr>
          <w:rFonts w:ascii="Arial" w:hAnsi="Arial" w:cs="Arial"/>
          <w:b/>
          <w:bCs/>
          <w:color w:val="4FB3CF"/>
          <w:sz w:val="22"/>
          <w:szCs w:val="22"/>
          <w:lang w:val="en-US" w:bidi="en-US"/>
        </w:rPr>
        <w:t xml:space="preserve"> after seven months, and </w:t>
      </w:r>
      <w:r w:rsidR="008F01D7" w:rsidRPr="009A7162">
        <w:rPr>
          <w:rFonts w:ascii="Arial" w:hAnsi="Arial" w:cs="Arial"/>
          <w:b/>
          <w:bCs/>
          <w:color w:val="4FB3CF"/>
          <w:sz w:val="22"/>
          <w:szCs w:val="22"/>
          <w:lang w:val="en-US" w:bidi="en-US"/>
        </w:rPr>
        <w:t xml:space="preserve">incorrectly </w:t>
      </w:r>
      <w:r w:rsidR="00B54386" w:rsidRPr="009A7162">
        <w:rPr>
          <w:rFonts w:ascii="Arial" w:hAnsi="Arial" w:cs="Arial"/>
          <w:b/>
          <w:bCs/>
          <w:color w:val="4FB3CF"/>
          <w:sz w:val="22"/>
          <w:szCs w:val="22"/>
          <w:lang w:val="en-US" w:bidi="en-US"/>
        </w:rPr>
        <w:t xml:space="preserve">bill </w:t>
      </w:r>
      <w:r w:rsidR="008F01D7" w:rsidRPr="009A7162">
        <w:rPr>
          <w:rFonts w:ascii="Arial" w:hAnsi="Arial" w:cs="Arial"/>
          <w:b/>
          <w:bCs/>
          <w:color w:val="4FB3CF"/>
          <w:sz w:val="22"/>
          <w:szCs w:val="22"/>
          <w:lang w:val="en-US" w:bidi="en-US"/>
        </w:rPr>
        <w:t>for the higher EIPF rate?</w:t>
      </w:r>
    </w:p>
    <w:p w:rsidR="00B54386" w:rsidRPr="009A7162" w:rsidRDefault="00B54386" w:rsidP="00C46B79">
      <w:pPr>
        <w:widowControl w:val="0"/>
        <w:suppressAutoHyphens/>
        <w:autoSpaceDE w:val="0"/>
        <w:autoSpaceDN w:val="0"/>
        <w:adjustRightInd w:val="0"/>
        <w:spacing w:line="240" w:lineRule="atLeast"/>
        <w:textAlignment w:val="center"/>
        <w:rPr>
          <w:rFonts w:ascii="Arial" w:hAnsi="Arial" w:cs="Arial"/>
          <w:sz w:val="22"/>
          <w:szCs w:val="22"/>
          <w:lang w:val="en-US" w:bidi="en-US"/>
        </w:rPr>
      </w:pPr>
      <w:r w:rsidRPr="009A7162">
        <w:rPr>
          <w:rFonts w:ascii="Arial" w:hAnsi="Arial" w:cs="Arial"/>
          <w:sz w:val="22"/>
          <w:szCs w:val="22"/>
          <w:lang w:val="en-US" w:bidi="en-US"/>
        </w:rPr>
        <w:t xml:space="preserve">The TAC and </w:t>
      </w:r>
      <w:r w:rsidR="00DC6F1E">
        <w:rPr>
          <w:rFonts w:ascii="Arial" w:hAnsi="Arial" w:cs="Arial"/>
          <w:color w:val="000000"/>
          <w:sz w:val="22"/>
          <w:szCs w:val="22"/>
          <w:lang w:val="en-US" w:bidi="en-US"/>
        </w:rPr>
        <w:t>WorkSafe</w:t>
      </w:r>
      <w:r w:rsidRPr="009A7162">
        <w:rPr>
          <w:rFonts w:ascii="Arial" w:hAnsi="Arial" w:cs="Arial"/>
          <w:sz w:val="22"/>
          <w:szCs w:val="22"/>
          <w:lang w:val="en-US" w:bidi="en-US"/>
        </w:rPr>
        <w:t xml:space="preserve"> payment systems will pick up incorrect billing and automatically </w:t>
      </w:r>
      <w:r w:rsidR="003B7F60" w:rsidRPr="009A7162">
        <w:rPr>
          <w:rFonts w:ascii="Arial" w:hAnsi="Arial" w:cs="Arial"/>
          <w:sz w:val="22"/>
          <w:szCs w:val="22"/>
          <w:lang w:val="en-US" w:bidi="en-US"/>
        </w:rPr>
        <w:t>reduce</w:t>
      </w:r>
      <w:r w:rsidRPr="009A7162">
        <w:rPr>
          <w:rFonts w:ascii="Arial" w:hAnsi="Arial" w:cs="Arial"/>
          <w:sz w:val="22"/>
          <w:szCs w:val="22"/>
          <w:lang w:val="en-US" w:bidi="en-US"/>
        </w:rPr>
        <w:t xml:space="preserve"> the payment</w:t>
      </w:r>
      <w:r w:rsidR="008F01D7" w:rsidRPr="009A7162">
        <w:rPr>
          <w:rFonts w:ascii="Arial" w:hAnsi="Arial" w:cs="Arial"/>
          <w:sz w:val="22"/>
          <w:szCs w:val="22"/>
          <w:lang w:val="en-US" w:bidi="en-US"/>
        </w:rPr>
        <w:t xml:space="preserve"> to the lower</w:t>
      </w:r>
      <w:r w:rsidR="00085C80" w:rsidRPr="009A7162">
        <w:rPr>
          <w:rFonts w:ascii="Arial" w:hAnsi="Arial" w:cs="Arial"/>
          <w:sz w:val="22"/>
          <w:szCs w:val="22"/>
          <w:lang w:val="en-US" w:bidi="en-US"/>
        </w:rPr>
        <w:t xml:space="preserve"> rate</w:t>
      </w:r>
      <w:r w:rsidRPr="009A7162">
        <w:rPr>
          <w:rFonts w:ascii="Arial" w:hAnsi="Arial" w:cs="Arial"/>
          <w:sz w:val="22"/>
          <w:szCs w:val="22"/>
          <w:lang w:val="en-US" w:bidi="en-US"/>
        </w:rPr>
        <w:t xml:space="preserve">. You will be notified via remittance if this occurs. </w:t>
      </w:r>
    </w:p>
    <w:p w:rsidR="008F01D7" w:rsidRPr="009A7162" w:rsidRDefault="008F01D7" w:rsidP="008F01D7">
      <w:pPr>
        <w:widowControl w:val="0"/>
        <w:suppressAutoHyphens/>
        <w:autoSpaceDE w:val="0"/>
        <w:autoSpaceDN w:val="0"/>
        <w:adjustRightInd w:val="0"/>
        <w:spacing w:line="240" w:lineRule="atLeast"/>
        <w:textAlignment w:val="center"/>
        <w:rPr>
          <w:rFonts w:ascii="Arial" w:hAnsi="Arial" w:cs="Arial"/>
          <w:sz w:val="22"/>
          <w:szCs w:val="22"/>
          <w:lang w:val="en-US" w:bidi="en-US"/>
        </w:rPr>
      </w:pPr>
    </w:p>
    <w:p w:rsidR="008F01D7" w:rsidRPr="009A7162" w:rsidRDefault="00D572B8" w:rsidP="00C46B79">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18</w:t>
      </w:r>
      <w:r w:rsidR="00C42707" w:rsidRPr="009A7162">
        <w:rPr>
          <w:rFonts w:ascii="Arial" w:hAnsi="Arial" w:cs="Arial"/>
          <w:b/>
          <w:bCs/>
          <w:color w:val="4FB3CF"/>
          <w:sz w:val="22"/>
          <w:szCs w:val="22"/>
          <w:lang w:val="en-US" w:bidi="en-US"/>
        </w:rPr>
        <w:t xml:space="preserve">.  </w:t>
      </w:r>
      <w:r w:rsidR="008F01D7" w:rsidRPr="009A7162">
        <w:rPr>
          <w:rFonts w:ascii="Arial" w:hAnsi="Arial" w:cs="Arial"/>
          <w:b/>
          <w:bCs/>
          <w:color w:val="4FB3CF"/>
          <w:sz w:val="22"/>
          <w:szCs w:val="22"/>
          <w:lang w:val="en-US" w:bidi="en-US"/>
        </w:rPr>
        <w:t>Is there any c</w:t>
      </w:r>
      <w:r w:rsidR="0039426F">
        <w:rPr>
          <w:rFonts w:ascii="Arial" w:hAnsi="Arial" w:cs="Arial"/>
          <w:b/>
          <w:bCs/>
          <w:color w:val="4FB3CF"/>
          <w:sz w:val="22"/>
          <w:szCs w:val="22"/>
          <w:lang w:val="en-US" w:bidi="en-US"/>
        </w:rPr>
        <w:t xml:space="preserve">hange to rates for hydrotherapy, </w:t>
      </w:r>
      <w:r w:rsidR="008F01D7" w:rsidRPr="009A7162">
        <w:rPr>
          <w:rFonts w:ascii="Arial" w:hAnsi="Arial" w:cs="Arial"/>
          <w:b/>
          <w:bCs/>
          <w:color w:val="4FB3CF"/>
          <w:sz w:val="22"/>
          <w:szCs w:val="22"/>
          <w:lang w:val="en-US" w:bidi="en-US"/>
        </w:rPr>
        <w:t>group therapy</w:t>
      </w:r>
      <w:r w:rsidR="0039426F">
        <w:rPr>
          <w:rFonts w:ascii="Arial" w:hAnsi="Arial" w:cs="Arial"/>
          <w:b/>
          <w:bCs/>
          <w:color w:val="4FB3CF"/>
          <w:sz w:val="22"/>
          <w:szCs w:val="22"/>
          <w:lang w:val="en-US" w:bidi="en-US"/>
        </w:rPr>
        <w:t xml:space="preserve"> or worksite assessments</w:t>
      </w:r>
      <w:r w:rsidR="008F01D7" w:rsidRPr="009A7162">
        <w:rPr>
          <w:rFonts w:ascii="Arial" w:hAnsi="Arial" w:cs="Arial"/>
          <w:b/>
          <w:bCs/>
          <w:color w:val="4FB3CF"/>
          <w:sz w:val="22"/>
          <w:szCs w:val="22"/>
          <w:lang w:val="en-US" w:bidi="en-US"/>
        </w:rPr>
        <w:t xml:space="preserve">? </w:t>
      </w:r>
    </w:p>
    <w:p w:rsidR="008F01D7" w:rsidRDefault="008F01D7" w:rsidP="00C46B79">
      <w:pPr>
        <w:widowControl w:val="0"/>
        <w:suppressAutoHyphens/>
        <w:autoSpaceDE w:val="0"/>
        <w:autoSpaceDN w:val="0"/>
        <w:adjustRightInd w:val="0"/>
        <w:spacing w:line="240" w:lineRule="atLeast"/>
        <w:textAlignment w:val="center"/>
        <w:rPr>
          <w:rFonts w:ascii="Arial" w:hAnsi="Arial" w:cs="Arial"/>
          <w:sz w:val="22"/>
          <w:szCs w:val="22"/>
          <w:lang w:val="en-US" w:bidi="en-US"/>
        </w:rPr>
      </w:pPr>
      <w:r w:rsidRPr="009A7162">
        <w:rPr>
          <w:rFonts w:ascii="Arial" w:hAnsi="Arial" w:cs="Arial"/>
          <w:sz w:val="22"/>
          <w:szCs w:val="22"/>
          <w:lang w:val="en-US" w:bidi="en-US"/>
        </w:rPr>
        <w:t>These rates remain unchanged and are the same as standard physiotherapy. They will be listed on the Early Intervention Physiotherapy Framework fee schedule so you only nee</w:t>
      </w:r>
      <w:r w:rsidR="00052EC0">
        <w:rPr>
          <w:rFonts w:ascii="Arial" w:hAnsi="Arial" w:cs="Arial"/>
          <w:sz w:val="22"/>
          <w:szCs w:val="22"/>
          <w:lang w:val="en-US" w:bidi="en-US"/>
        </w:rPr>
        <w:t>d to refer to one fee schedule.</w:t>
      </w:r>
    </w:p>
    <w:p w:rsidR="00265B4B" w:rsidRPr="009A7162" w:rsidRDefault="00265B4B" w:rsidP="00265B4B">
      <w:pPr>
        <w:widowControl w:val="0"/>
        <w:suppressAutoHyphens/>
        <w:autoSpaceDE w:val="0"/>
        <w:autoSpaceDN w:val="0"/>
        <w:adjustRightInd w:val="0"/>
        <w:spacing w:line="240" w:lineRule="atLeast"/>
        <w:textAlignment w:val="center"/>
        <w:rPr>
          <w:rFonts w:ascii="Arial" w:hAnsi="Arial" w:cs="Arial"/>
          <w:sz w:val="22"/>
          <w:szCs w:val="22"/>
          <w:lang w:val="en-US" w:bidi="en-US"/>
        </w:rPr>
      </w:pPr>
    </w:p>
    <w:p w:rsidR="00FA391F" w:rsidRPr="009A7162" w:rsidRDefault="00D572B8" w:rsidP="00C46B79">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19</w:t>
      </w:r>
      <w:r w:rsidR="00C42707" w:rsidRPr="009A7162">
        <w:rPr>
          <w:rFonts w:ascii="Arial" w:hAnsi="Arial" w:cs="Arial"/>
          <w:b/>
          <w:bCs/>
          <w:color w:val="4FB3CF"/>
          <w:sz w:val="22"/>
          <w:szCs w:val="22"/>
          <w:lang w:val="en-US" w:bidi="en-US"/>
        </w:rPr>
        <w:t xml:space="preserve">.  </w:t>
      </w:r>
      <w:r w:rsidR="00FA391F" w:rsidRPr="009A7162">
        <w:rPr>
          <w:rFonts w:ascii="Arial" w:hAnsi="Arial" w:cs="Arial"/>
          <w:b/>
          <w:bCs/>
          <w:color w:val="4FB3CF"/>
          <w:sz w:val="22"/>
          <w:szCs w:val="22"/>
          <w:lang w:val="en-US" w:bidi="en-US"/>
        </w:rPr>
        <w:t xml:space="preserve">Why can't I bill for travel for hydrotherapy, worksite assessments or TAC </w:t>
      </w:r>
      <w:r w:rsidR="00281FB2" w:rsidRPr="009A7162">
        <w:rPr>
          <w:rFonts w:ascii="Arial" w:hAnsi="Arial" w:cs="Arial"/>
          <w:b/>
          <w:bCs/>
          <w:color w:val="4FB3CF"/>
          <w:sz w:val="22"/>
          <w:szCs w:val="22"/>
          <w:lang w:val="en-US" w:bidi="en-US"/>
        </w:rPr>
        <w:t xml:space="preserve">team meetings but I can bill </w:t>
      </w:r>
      <w:r w:rsidR="00FA391F" w:rsidRPr="009A7162">
        <w:rPr>
          <w:rFonts w:ascii="Arial" w:hAnsi="Arial" w:cs="Arial"/>
          <w:b/>
          <w:bCs/>
          <w:color w:val="4FB3CF"/>
          <w:sz w:val="22"/>
          <w:szCs w:val="22"/>
          <w:lang w:val="en-US" w:bidi="en-US"/>
        </w:rPr>
        <w:t>for a consultation that occurs out of rooms?</w:t>
      </w:r>
    </w:p>
    <w:p w:rsidR="008F01D7" w:rsidRPr="009A7162" w:rsidRDefault="00FA391F" w:rsidP="00C46B79">
      <w:pPr>
        <w:widowControl w:val="0"/>
        <w:suppressAutoHyphens/>
        <w:autoSpaceDE w:val="0"/>
        <w:autoSpaceDN w:val="0"/>
        <w:adjustRightInd w:val="0"/>
        <w:spacing w:line="240" w:lineRule="atLeast"/>
        <w:textAlignment w:val="center"/>
        <w:rPr>
          <w:rFonts w:ascii="Arial" w:hAnsi="Arial" w:cs="Arial"/>
          <w:sz w:val="22"/>
          <w:szCs w:val="22"/>
          <w:lang w:val="en-US" w:bidi="en-US"/>
        </w:rPr>
      </w:pPr>
      <w:r w:rsidRPr="009A7162">
        <w:rPr>
          <w:rFonts w:ascii="Arial" w:hAnsi="Arial" w:cs="Arial"/>
          <w:sz w:val="22"/>
          <w:szCs w:val="22"/>
          <w:lang w:val="en-US" w:bidi="en-US"/>
        </w:rPr>
        <w:t>The hydrotherapy, worksite assessment and TAC team meetings already have travel included in the existing fee</w:t>
      </w:r>
      <w:r w:rsidR="008F01D7" w:rsidRPr="009A7162">
        <w:rPr>
          <w:rFonts w:ascii="Arial" w:hAnsi="Arial" w:cs="Arial"/>
          <w:sz w:val="22"/>
          <w:szCs w:val="22"/>
          <w:lang w:val="en-US" w:bidi="en-US"/>
        </w:rPr>
        <w:t xml:space="preserve">. For example, it's inherent that travel is required for hydrotherapy services. Where travel is a certainty, billing has been made simpler by including it in the rate. </w:t>
      </w:r>
    </w:p>
    <w:p w:rsidR="00FA391F" w:rsidRPr="009A7162" w:rsidRDefault="00FA391F" w:rsidP="008F01D7">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FA391F" w:rsidRPr="009A7162" w:rsidRDefault="00D572B8" w:rsidP="00C46B79">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20</w:t>
      </w:r>
      <w:r w:rsidR="00C42707" w:rsidRPr="009A7162">
        <w:rPr>
          <w:rFonts w:ascii="Arial" w:hAnsi="Arial" w:cs="Arial"/>
          <w:b/>
          <w:bCs/>
          <w:color w:val="4FB3CF"/>
          <w:sz w:val="22"/>
          <w:szCs w:val="22"/>
          <w:lang w:val="en-US" w:bidi="en-US"/>
        </w:rPr>
        <w:t xml:space="preserve">.  </w:t>
      </w:r>
      <w:r w:rsidR="00FA391F" w:rsidRPr="009A7162">
        <w:rPr>
          <w:rFonts w:ascii="Arial" w:hAnsi="Arial" w:cs="Arial"/>
          <w:b/>
          <w:bCs/>
          <w:color w:val="4FB3CF"/>
          <w:sz w:val="22"/>
          <w:szCs w:val="22"/>
          <w:lang w:val="en-US" w:bidi="en-US"/>
        </w:rPr>
        <w:t xml:space="preserve">Can I use HICAPS to bill TAC or </w:t>
      </w:r>
      <w:r w:rsidR="00175E73">
        <w:rPr>
          <w:rFonts w:ascii="Arial" w:hAnsi="Arial" w:cs="Arial"/>
          <w:b/>
          <w:bCs/>
          <w:color w:val="4FB3CF"/>
          <w:sz w:val="22"/>
          <w:szCs w:val="22"/>
          <w:lang w:val="en-US" w:bidi="en-US"/>
        </w:rPr>
        <w:t>W</w:t>
      </w:r>
      <w:r w:rsidR="00DC6F1E">
        <w:rPr>
          <w:rFonts w:ascii="Arial" w:hAnsi="Arial" w:cs="Arial"/>
          <w:b/>
          <w:bCs/>
          <w:color w:val="4FB3CF"/>
          <w:sz w:val="22"/>
          <w:szCs w:val="22"/>
          <w:lang w:val="en-US" w:bidi="en-US"/>
        </w:rPr>
        <w:t>orkSafe</w:t>
      </w:r>
      <w:r w:rsidR="00FA391F" w:rsidRPr="009A7162">
        <w:rPr>
          <w:rFonts w:ascii="Arial" w:hAnsi="Arial" w:cs="Arial"/>
          <w:b/>
          <w:bCs/>
          <w:color w:val="4FB3CF"/>
          <w:sz w:val="22"/>
          <w:szCs w:val="22"/>
          <w:lang w:val="en-US" w:bidi="en-US"/>
        </w:rPr>
        <w:t>?</w:t>
      </w:r>
    </w:p>
    <w:p w:rsidR="00FA391F" w:rsidRPr="009A7162" w:rsidRDefault="008637F1"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The</w:t>
      </w:r>
      <w:r w:rsidR="00FA391F" w:rsidRPr="009A7162">
        <w:rPr>
          <w:rFonts w:ascii="Arial" w:hAnsi="Arial" w:cs="Arial"/>
          <w:color w:val="000000"/>
          <w:sz w:val="22"/>
          <w:szCs w:val="22"/>
          <w:lang w:val="en-US" w:bidi="en-US"/>
        </w:rPr>
        <w:t xml:space="preserve"> new </w:t>
      </w:r>
      <w:r w:rsidRPr="009A7162">
        <w:rPr>
          <w:rFonts w:ascii="Arial" w:hAnsi="Arial" w:cs="Arial"/>
          <w:color w:val="000000"/>
          <w:sz w:val="22"/>
          <w:szCs w:val="22"/>
          <w:lang w:val="en-US" w:bidi="en-US"/>
        </w:rPr>
        <w:t xml:space="preserve">EIPF </w:t>
      </w:r>
      <w:r w:rsidR="00FA391F" w:rsidRPr="009A7162">
        <w:rPr>
          <w:rFonts w:ascii="Arial" w:hAnsi="Arial" w:cs="Arial"/>
          <w:color w:val="000000"/>
          <w:sz w:val="22"/>
          <w:szCs w:val="22"/>
          <w:lang w:val="en-US" w:bidi="en-US"/>
        </w:rPr>
        <w:t xml:space="preserve">item codes cannot currently be </w:t>
      </w:r>
      <w:r w:rsidR="002E0BFE" w:rsidRPr="009A7162">
        <w:rPr>
          <w:rFonts w:ascii="Arial" w:hAnsi="Arial" w:cs="Arial"/>
          <w:color w:val="000000"/>
          <w:sz w:val="22"/>
          <w:szCs w:val="22"/>
          <w:lang w:val="en-US" w:bidi="en-US"/>
        </w:rPr>
        <w:t>submitted using</w:t>
      </w:r>
      <w:r w:rsidR="00733CA2">
        <w:rPr>
          <w:rFonts w:ascii="Arial" w:hAnsi="Arial" w:cs="Arial"/>
          <w:color w:val="000000"/>
          <w:sz w:val="22"/>
          <w:szCs w:val="22"/>
          <w:lang w:val="en-US" w:bidi="en-US"/>
        </w:rPr>
        <w:t xml:space="preserve"> HICAPS, but is being considered for the future. </w:t>
      </w:r>
    </w:p>
    <w:p w:rsidR="006A27B1" w:rsidRPr="009A7162" w:rsidRDefault="006A27B1" w:rsidP="006A27B1">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811ADD" w:rsidRPr="009A7162" w:rsidRDefault="00D572B8" w:rsidP="00C46B79">
      <w:pPr>
        <w:autoSpaceDE w:val="0"/>
        <w:autoSpaceDN w:val="0"/>
        <w:adjustRightInd w:val="0"/>
        <w:rPr>
          <w:rFonts w:ascii="Arial" w:hAnsi="Arial" w:cs="Arial"/>
          <w:b/>
          <w:bCs/>
          <w:color w:val="FF0000"/>
          <w:sz w:val="22"/>
          <w:szCs w:val="22"/>
          <w:lang w:val="en-US" w:bidi="en-US"/>
        </w:rPr>
      </w:pPr>
      <w:r>
        <w:rPr>
          <w:rFonts w:ascii="Arial" w:hAnsi="Arial" w:cs="Arial"/>
          <w:b/>
          <w:bCs/>
          <w:color w:val="4FB3CF"/>
          <w:sz w:val="22"/>
          <w:szCs w:val="22"/>
          <w:lang w:val="en-US" w:bidi="en-US"/>
        </w:rPr>
        <w:t>21</w:t>
      </w:r>
      <w:r w:rsidR="00C42707" w:rsidRPr="009A7162">
        <w:rPr>
          <w:rFonts w:ascii="Arial" w:hAnsi="Arial" w:cs="Arial"/>
          <w:b/>
          <w:bCs/>
          <w:color w:val="4FB3CF"/>
          <w:sz w:val="22"/>
          <w:szCs w:val="22"/>
          <w:lang w:val="en-US" w:bidi="en-US"/>
        </w:rPr>
        <w:t xml:space="preserve">.  </w:t>
      </w:r>
      <w:r w:rsidR="00811ADD" w:rsidRPr="009A7162">
        <w:rPr>
          <w:rFonts w:ascii="Arial" w:hAnsi="Arial" w:cs="Arial"/>
          <w:b/>
          <w:bCs/>
          <w:color w:val="4FB3CF"/>
          <w:sz w:val="22"/>
          <w:szCs w:val="22"/>
          <w:lang w:val="en-US" w:bidi="en-US"/>
        </w:rPr>
        <w:t>Can</w:t>
      </w:r>
      <w:r w:rsidR="00E47182" w:rsidRPr="009A7162">
        <w:rPr>
          <w:rFonts w:ascii="Arial" w:hAnsi="Arial" w:cs="Arial"/>
          <w:b/>
          <w:bCs/>
          <w:color w:val="4FB3CF"/>
          <w:sz w:val="22"/>
          <w:szCs w:val="22"/>
          <w:lang w:val="en-US" w:bidi="en-US"/>
        </w:rPr>
        <w:t xml:space="preserve"> I still bill via EDI if I am </w:t>
      </w:r>
      <w:r w:rsidR="00166257" w:rsidRPr="009A7162">
        <w:rPr>
          <w:rFonts w:ascii="Arial" w:hAnsi="Arial" w:cs="Arial"/>
          <w:b/>
          <w:bCs/>
          <w:color w:val="4FB3CF"/>
          <w:sz w:val="22"/>
          <w:szCs w:val="22"/>
          <w:lang w:val="en-US" w:bidi="en-US"/>
        </w:rPr>
        <w:t xml:space="preserve">servicing under the </w:t>
      </w:r>
      <w:r w:rsidR="00E47182" w:rsidRPr="009A7162">
        <w:rPr>
          <w:rFonts w:ascii="Arial" w:hAnsi="Arial" w:cs="Arial"/>
          <w:b/>
          <w:bCs/>
          <w:color w:val="4FB3CF"/>
          <w:sz w:val="22"/>
          <w:szCs w:val="22"/>
          <w:lang w:val="en-US" w:bidi="en-US"/>
        </w:rPr>
        <w:t>Early Intervention P</w:t>
      </w:r>
      <w:r w:rsidR="00166257" w:rsidRPr="009A7162">
        <w:rPr>
          <w:rFonts w:ascii="Arial" w:hAnsi="Arial" w:cs="Arial"/>
          <w:b/>
          <w:bCs/>
          <w:color w:val="4FB3CF"/>
          <w:sz w:val="22"/>
          <w:szCs w:val="22"/>
          <w:lang w:val="en-US" w:bidi="en-US"/>
        </w:rPr>
        <w:t>hysiotherapy Framework</w:t>
      </w:r>
      <w:r w:rsidR="00811ADD" w:rsidRPr="009A7162">
        <w:rPr>
          <w:rFonts w:ascii="Arial" w:hAnsi="Arial" w:cs="Arial"/>
          <w:b/>
          <w:bCs/>
          <w:color w:val="4FB3CF"/>
          <w:sz w:val="22"/>
          <w:szCs w:val="22"/>
          <w:lang w:val="en-US" w:bidi="en-US"/>
        </w:rPr>
        <w:t>?</w:t>
      </w:r>
    </w:p>
    <w:p w:rsidR="00811ADD" w:rsidRPr="009A7162" w:rsidRDefault="00784DFA" w:rsidP="00C46B79">
      <w:pPr>
        <w:widowControl w:val="0"/>
        <w:suppressAutoHyphens/>
        <w:autoSpaceDE w:val="0"/>
        <w:autoSpaceDN w:val="0"/>
        <w:adjustRightInd w:val="0"/>
        <w:spacing w:line="240" w:lineRule="atLeast"/>
        <w:textAlignment w:val="center"/>
        <w:rPr>
          <w:rFonts w:ascii="Arial" w:hAnsi="Arial" w:cs="Arial"/>
          <w:sz w:val="22"/>
          <w:szCs w:val="22"/>
          <w:lang w:val="en-US" w:bidi="en-US"/>
        </w:rPr>
      </w:pPr>
      <w:r w:rsidRPr="009A7162">
        <w:rPr>
          <w:rFonts w:ascii="Arial" w:hAnsi="Arial" w:cs="Arial"/>
          <w:sz w:val="22"/>
          <w:szCs w:val="22"/>
          <w:lang w:val="en-US" w:bidi="en-US"/>
        </w:rPr>
        <w:t xml:space="preserve">Yes. </w:t>
      </w:r>
      <w:r w:rsidR="00811ADD" w:rsidRPr="009A7162">
        <w:rPr>
          <w:rFonts w:ascii="Arial" w:hAnsi="Arial" w:cs="Arial"/>
          <w:sz w:val="22"/>
          <w:szCs w:val="22"/>
          <w:lang w:val="en-US" w:bidi="en-US"/>
        </w:rPr>
        <w:t xml:space="preserve">You will need to ensure your EDI file is updated to send the correct </w:t>
      </w:r>
      <w:r w:rsidRPr="009A7162">
        <w:rPr>
          <w:rFonts w:ascii="Arial" w:hAnsi="Arial" w:cs="Arial"/>
          <w:sz w:val="22"/>
          <w:szCs w:val="22"/>
          <w:lang w:val="en-US" w:bidi="en-US"/>
        </w:rPr>
        <w:t>item codes, outlined in the EIPF</w:t>
      </w:r>
      <w:r w:rsidR="00811ADD" w:rsidRPr="009A7162">
        <w:rPr>
          <w:rFonts w:ascii="Arial" w:hAnsi="Arial" w:cs="Arial"/>
          <w:sz w:val="22"/>
          <w:szCs w:val="22"/>
          <w:lang w:val="en-US" w:bidi="en-US"/>
        </w:rPr>
        <w:t xml:space="preserve"> fee schedule.</w:t>
      </w:r>
    </w:p>
    <w:p w:rsidR="006A27B1" w:rsidRPr="009A7162" w:rsidRDefault="006A27B1" w:rsidP="006A27B1">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6A27B1" w:rsidRPr="009A7162" w:rsidRDefault="00D572B8" w:rsidP="00C46B79">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22</w:t>
      </w:r>
      <w:r w:rsidR="00C42707" w:rsidRPr="009A7162">
        <w:rPr>
          <w:rFonts w:ascii="Arial" w:hAnsi="Arial" w:cs="Arial"/>
          <w:b/>
          <w:bCs/>
          <w:color w:val="4FB3CF"/>
          <w:sz w:val="22"/>
          <w:szCs w:val="22"/>
          <w:lang w:val="en-US" w:bidi="en-US"/>
        </w:rPr>
        <w:t xml:space="preserve">.  </w:t>
      </w:r>
      <w:r w:rsidR="00811ADD" w:rsidRPr="009A7162">
        <w:rPr>
          <w:rFonts w:ascii="Arial" w:hAnsi="Arial" w:cs="Arial"/>
          <w:b/>
          <w:bCs/>
          <w:color w:val="4FB3CF"/>
          <w:sz w:val="22"/>
          <w:szCs w:val="22"/>
          <w:lang w:val="en-US" w:bidi="en-US"/>
        </w:rPr>
        <w:t>Once I am enroll</w:t>
      </w:r>
      <w:r w:rsidR="006A27B1" w:rsidRPr="009A7162">
        <w:rPr>
          <w:rFonts w:ascii="Arial" w:hAnsi="Arial" w:cs="Arial"/>
          <w:b/>
          <w:bCs/>
          <w:color w:val="4FB3CF"/>
          <w:sz w:val="22"/>
          <w:szCs w:val="22"/>
          <w:lang w:val="en-US" w:bidi="en-US"/>
        </w:rPr>
        <w:t>ed into the framework, can I bill for any backdated services?</w:t>
      </w:r>
    </w:p>
    <w:p w:rsidR="006A27B1" w:rsidRPr="009A7162" w:rsidRDefault="006A27B1"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You will receive confirmation once you are enrolled and provided with a copy of the fee schedule. </w:t>
      </w:r>
    </w:p>
    <w:p w:rsidR="006A27B1" w:rsidRPr="009A7162" w:rsidRDefault="006A27B1"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You may bill for any services delivered </w:t>
      </w:r>
      <w:r w:rsidRPr="009A7162">
        <w:rPr>
          <w:rFonts w:ascii="Arial" w:hAnsi="Arial" w:cs="Arial"/>
          <w:b/>
          <w:color w:val="000000"/>
          <w:sz w:val="22"/>
          <w:szCs w:val="22"/>
          <w:lang w:val="en-US" w:bidi="en-US"/>
        </w:rPr>
        <w:t>from</w:t>
      </w:r>
      <w:r w:rsidRPr="009A7162">
        <w:rPr>
          <w:rFonts w:ascii="Arial" w:hAnsi="Arial" w:cs="Arial"/>
          <w:color w:val="000000"/>
          <w:sz w:val="22"/>
          <w:szCs w:val="22"/>
          <w:lang w:val="en-US" w:bidi="en-US"/>
        </w:rPr>
        <w:t xml:space="preserve"> this date of confirmation, but not before. </w:t>
      </w:r>
    </w:p>
    <w:p w:rsidR="00065A62" w:rsidRDefault="00065A62"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014A11" w:rsidRPr="009A7162" w:rsidRDefault="00014A11" w:rsidP="00C46B79">
      <w:pPr>
        <w:rPr>
          <w:rFonts w:ascii="Arial" w:hAnsi="Arial" w:cs="Arial"/>
          <w:sz w:val="22"/>
          <w:szCs w:val="22"/>
        </w:rPr>
      </w:pPr>
    </w:p>
    <w:p w:rsidR="00014A11" w:rsidRPr="009A7162" w:rsidRDefault="00D572B8" w:rsidP="00C46B79">
      <w:pPr>
        <w:autoSpaceDE w:val="0"/>
        <w:autoSpaceDN w:val="0"/>
        <w:adjustRightInd w:val="0"/>
        <w:rPr>
          <w:rFonts w:ascii="Arial" w:hAnsi="Arial" w:cs="Arial"/>
          <w:b/>
          <w:bCs/>
          <w:color w:val="4FB3CF"/>
          <w:sz w:val="22"/>
          <w:szCs w:val="22"/>
          <w:lang w:val="en-US" w:bidi="en-US"/>
        </w:rPr>
      </w:pPr>
      <w:r>
        <w:rPr>
          <w:rFonts w:ascii="Arial" w:hAnsi="Arial" w:cs="Arial"/>
          <w:b/>
          <w:bCs/>
          <w:color w:val="4FB3CF"/>
          <w:sz w:val="22"/>
          <w:szCs w:val="22"/>
          <w:lang w:val="en-US" w:bidi="en-US"/>
        </w:rPr>
        <w:t>23</w:t>
      </w:r>
      <w:r w:rsidR="00014A11" w:rsidRPr="009A7162">
        <w:rPr>
          <w:rFonts w:ascii="Arial" w:hAnsi="Arial" w:cs="Arial"/>
          <w:b/>
          <w:bCs/>
          <w:color w:val="4FB3CF"/>
          <w:sz w:val="22"/>
          <w:szCs w:val="22"/>
          <w:lang w:val="en-US" w:bidi="en-US"/>
        </w:rPr>
        <w:t xml:space="preserve">.  Can a TAC client or injured worker be asked to pay up front and seek reimbursement from the TAC, </w:t>
      </w:r>
      <w:r w:rsidR="00DC6F1E">
        <w:rPr>
          <w:rFonts w:ascii="Arial" w:hAnsi="Arial" w:cs="Arial"/>
          <w:b/>
          <w:bCs/>
          <w:color w:val="4FB3CF"/>
          <w:sz w:val="22"/>
          <w:szCs w:val="22"/>
          <w:lang w:val="en-US" w:bidi="en-US"/>
        </w:rPr>
        <w:t>WorkSafe</w:t>
      </w:r>
      <w:r w:rsidR="00014A11" w:rsidRPr="009A7162">
        <w:rPr>
          <w:rFonts w:ascii="Arial" w:hAnsi="Arial" w:cs="Arial"/>
          <w:b/>
          <w:bCs/>
          <w:color w:val="4FB3CF"/>
          <w:sz w:val="22"/>
          <w:szCs w:val="22"/>
          <w:lang w:val="en-US" w:bidi="en-US"/>
        </w:rPr>
        <w:t xml:space="preserve"> or employer?</w:t>
      </w:r>
    </w:p>
    <w:p w:rsidR="00014A11" w:rsidRDefault="00014A11" w:rsidP="00C46B79">
      <w:pPr>
        <w:rPr>
          <w:rFonts w:ascii="Arial" w:hAnsi="Arial" w:cs="Arial"/>
          <w:sz w:val="22"/>
          <w:szCs w:val="22"/>
          <w:lang w:val="en-US" w:bidi="en-US"/>
        </w:rPr>
      </w:pPr>
      <w:r w:rsidRPr="009A7162">
        <w:rPr>
          <w:rFonts w:ascii="Arial" w:hAnsi="Arial" w:cs="Arial"/>
          <w:sz w:val="22"/>
          <w:szCs w:val="22"/>
          <w:lang w:val="en-US" w:bidi="en-US"/>
        </w:rPr>
        <w:t xml:space="preserve">Yes, however </w:t>
      </w:r>
      <w:r w:rsidR="00065A62">
        <w:rPr>
          <w:rFonts w:ascii="Arial" w:hAnsi="Arial" w:cs="Arial"/>
          <w:sz w:val="22"/>
          <w:szCs w:val="22"/>
          <w:lang w:val="en-US" w:bidi="en-US"/>
        </w:rPr>
        <w:t>the patient should be</w:t>
      </w:r>
      <w:r w:rsidRPr="009A7162">
        <w:rPr>
          <w:rFonts w:ascii="Arial" w:hAnsi="Arial" w:cs="Arial"/>
          <w:sz w:val="22"/>
          <w:szCs w:val="22"/>
          <w:lang w:val="en-US" w:bidi="en-US"/>
        </w:rPr>
        <w:t xml:space="preserve"> informed of this pr</w:t>
      </w:r>
      <w:r w:rsidR="00065A62">
        <w:rPr>
          <w:rFonts w:ascii="Arial" w:hAnsi="Arial" w:cs="Arial"/>
          <w:sz w:val="22"/>
          <w:szCs w:val="22"/>
          <w:lang w:val="en-US" w:bidi="en-US"/>
        </w:rPr>
        <w:t xml:space="preserve">ior to the service taking place, and advised of the amount that the TAC or </w:t>
      </w:r>
      <w:r w:rsidR="00DC6F1E">
        <w:rPr>
          <w:rFonts w:ascii="Arial" w:hAnsi="Arial" w:cs="Arial"/>
          <w:color w:val="000000"/>
          <w:sz w:val="22"/>
          <w:szCs w:val="22"/>
          <w:lang w:val="en-US" w:bidi="en-US"/>
        </w:rPr>
        <w:t>WorkSafe</w:t>
      </w:r>
      <w:r w:rsidR="00DC6F1E">
        <w:rPr>
          <w:rFonts w:ascii="Arial" w:hAnsi="Arial" w:cs="Arial"/>
          <w:sz w:val="22"/>
          <w:szCs w:val="22"/>
          <w:lang w:val="en-US" w:bidi="en-US"/>
        </w:rPr>
        <w:t xml:space="preserve"> </w:t>
      </w:r>
      <w:r w:rsidR="00065A62">
        <w:rPr>
          <w:rFonts w:ascii="Arial" w:hAnsi="Arial" w:cs="Arial"/>
          <w:sz w:val="22"/>
          <w:szCs w:val="22"/>
          <w:lang w:val="en-US" w:bidi="en-US"/>
        </w:rPr>
        <w:t xml:space="preserve">will reimburse them.  </w:t>
      </w:r>
    </w:p>
    <w:p w:rsidR="00E47182" w:rsidRPr="009A7162" w:rsidRDefault="00E47182" w:rsidP="00065A62">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C42707" w:rsidRPr="009A7162" w:rsidRDefault="00D572B8" w:rsidP="00C46B79">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24</w:t>
      </w:r>
      <w:r w:rsidR="00C42707" w:rsidRPr="009A7162">
        <w:rPr>
          <w:rFonts w:ascii="Arial" w:hAnsi="Arial" w:cs="Arial"/>
          <w:b/>
          <w:bCs/>
          <w:color w:val="4FB3CF"/>
          <w:sz w:val="22"/>
          <w:szCs w:val="22"/>
          <w:lang w:val="en-US" w:bidi="en-US"/>
        </w:rPr>
        <w:t>.  Do I have to change any of my own systems?</w:t>
      </w:r>
    </w:p>
    <w:p w:rsidR="00C42707" w:rsidRPr="009A7162" w:rsidRDefault="00C42707"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Yes. You will need to update your invoicing system with the new Early Intervention Physiotherapy Framework item codes. Item codes are outlined on the fee schedule which will be provided on </w:t>
      </w:r>
      <w:r w:rsidR="00C61551" w:rsidRPr="009A7162">
        <w:rPr>
          <w:rFonts w:ascii="Arial" w:hAnsi="Arial" w:cs="Arial"/>
          <w:color w:val="000000"/>
          <w:sz w:val="22"/>
          <w:szCs w:val="22"/>
          <w:lang w:val="en-US" w:bidi="en-US"/>
        </w:rPr>
        <w:t>completion of training.</w:t>
      </w:r>
      <w:r w:rsidRPr="009A7162">
        <w:rPr>
          <w:rFonts w:ascii="Arial" w:hAnsi="Arial" w:cs="Arial"/>
          <w:color w:val="000000"/>
          <w:sz w:val="22"/>
          <w:szCs w:val="22"/>
          <w:lang w:val="en-US" w:bidi="en-US"/>
        </w:rPr>
        <w:t xml:space="preserve"> It is recommended that you remove any item codes that are not on the EIPF fee schedule to prevent billing incorrectly and delaying payment.  </w:t>
      </w:r>
    </w:p>
    <w:p w:rsidR="00C42707" w:rsidRPr="009A7162" w:rsidRDefault="00C42707"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C42707" w:rsidRPr="009A7162" w:rsidRDefault="00D572B8" w:rsidP="00C46B79">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25</w:t>
      </w:r>
      <w:r w:rsidR="00C42707" w:rsidRPr="009A7162">
        <w:rPr>
          <w:rFonts w:ascii="Arial" w:hAnsi="Arial" w:cs="Arial"/>
          <w:b/>
          <w:bCs/>
          <w:color w:val="4FB3CF"/>
          <w:sz w:val="22"/>
          <w:szCs w:val="22"/>
          <w:lang w:val="en-US" w:bidi="en-US"/>
        </w:rPr>
        <w:t>.  Besides updating my payment system, is there anything else I need to do?</w:t>
      </w:r>
    </w:p>
    <w:p w:rsidR="00C42707" w:rsidRPr="009A7162" w:rsidRDefault="00C42707" w:rsidP="00C46B79">
      <w:pPr>
        <w:widowControl w:val="0"/>
        <w:suppressAutoHyphens/>
        <w:autoSpaceDE w:val="0"/>
        <w:autoSpaceDN w:val="0"/>
        <w:adjustRightInd w:val="0"/>
        <w:spacing w:line="240" w:lineRule="atLeast"/>
        <w:textAlignment w:val="center"/>
        <w:rPr>
          <w:rFonts w:ascii="Arial" w:hAnsi="Arial" w:cs="Arial"/>
          <w:color w:val="FF0000"/>
          <w:sz w:val="22"/>
          <w:szCs w:val="22"/>
          <w:lang w:val="en-US" w:bidi="en-US"/>
        </w:rPr>
      </w:pPr>
      <w:r w:rsidRPr="009A7162">
        <w:rPr>
          <w:rFonts w:ascii="Arial" w:hAnsi="Arial" w:cs="Arial"/>
          <w:color w:val="000000"/>
          <w:sz w:val="22"/>
          <w:szCs w:val="22"/>
          <w:lang w:val="en-US" w:bidi="en-US"/>
        </w:rPr>
        <w:t xml:space="preserve">To ensure timely payment, please ensure your banking details listed with </w:t>
      </w:r>
      <w:r w:rsidR="00052EC0">
        <w:rPr>
          <w:rFonts w:ascii="Arial" w:hAnsi="Arial" w:cs="Arial"/>
          <w:color w:val="000000"/>
          <w:sz w:val="22"/>
          <w:szCs w:val="22"/>
          <w:lang w:val="en-US" w:bidi="en-US"/>
        </w:rPr>
        <w:t xml:space="preserve">the </w:t>
      </w:r>
      <w:r w:rsidRPr="009A7162">
        <w:rPr>
          <w:rFonts w:ascii="Arial" w:hAnsi="Arial" w:cs="Arial"/>
          <w:color w:val="000000"/>
          <w:sz w:val="22"/>
          <w:szCs w:val="22"/>
          <w:lang w:val="en-US" w:bidi="en-US"/>
        </w:rPr>
        <w:t xml:space="preserve">TAC and </w:t>
      </w:r>
      <w:r w:rsidR="00DC6F1E">
        <w:rPr>
          <w:rFonts w:ascii="Arial" w:hAnsi="Arial" w:cs="Arial"/>
          <w:color w:val="000000"/>
          <w:sz w:val="22"/>
          <w:szCs w:val="22"/>
          <w:lang w:val="en-US" w:bidi="en-US"/>
        </w:rPr>
        <w:t>WorkSafe</w:t>
      </w:r>
      <w:r w:rsidRPr="009A7162">
        <w:rPr>
          <w:rFonts w:ascii="Arial" w:hAnsi="Arial" w:cs="Arial"/>
          <w:color w:val="000000"/>
          <w:sz w:val="22"/>
          <w:szCs w:val="22"/>
          <w:lang w:val="en-US" w:bidi="en-US"/>
        </w:rPr>
        <w:t xml:space="preserve"> are up to date. </w:t>
      </w:r>
    </w:p>
    <w:p w:rsidR="00C42707" w:rsidRPr="009A7162" w:rsidRDefault="00C42707"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At the TAC please email </w:t>
      </w:r>
      <w:r w:rsidRPr="009A7162">
        <w:rPr>
          <w:rFonts w:ascii="Arial" w:hAnsi="Arial" w:cs="Arial"/>
          <w:color w:val="0000FF"/>
          <w:sz w:val="22"/>
          <w:szCs w:val="22"/>
          <w:lang w:val="en-US" w:bidi="en-US"/>
        </w:rPr>
        <w:t>info@tac.vic.gov.au</w:t>
      </w:r>
      <w:r w:rsidRPr="009A7162">
        <w:rPr>
          <w:rFonts w:ascii="Arial" w:hAnsi="Arial" w:cs="Arial"/>
          <w:color w:val="000000"/>
          <w:sz w:val="22"/>
          <w:szCs w:val="22"/>
          <w:lang w:val="en-US" w:bidi="en-US"/>
        </w:rPr>
        <w:t xml:space="preserve"> or call 1300 654 329.</w:t>
      </w:r>
    </w:p>
    <w:p w:rsidR="00C42707" w:rsidRPr="009A7162" w:rsidRDefault="00C42707"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At </w:t>
      </w:r>
      <w:r w:rsidR="00DC6F1E">
        <w:rPr>
          <w:rFonts w:ascii="Arial" w:hAnsi="Arial" w:cs="Arial"/>
          <w:color w:val="000000"/>
          <w:sz w:val="22"/>
          <w:szCs w:val="22"/>
          <w:lang w:val="en-US" w:bidi="en-US"/>
        </w:rPr>
        <w:t>WorkSafe</w:t>
      </w:r>
      <w:r w:rsidRPr="009A7162">
        <w:rPr>
          <w:rFonts w:ascii="Arial" w:hAnsi="Arial" w:cs="Arial"/>
          <w:color w:val="000000"/>
          <w:sz w:val="22"/>
          <w:szCs w:val="22"/>
          <w:lang w:val="en-US" w:bidi="en-US"/>
        </w:rPr>
        <w:t xml:space="preserve"> please email </w:t>
      </w:r>
      <w:hyperlink r:id="rId8" w:history="1">
        <w:r w:rsidR="00F22592" w:rsidRPr="00A75919">
          <w:rPr>
            <w:rStyle w:val="Hyperlink"/>
            <w:rFonts w:ascii="Arial" w:hAnsi="Arial" w:cs="Arial"/>
            <w:sz w:val="22"/>
            <w:szCs w:val="22"/>
            <w:lang w:val="en-US" w:bidi="en-US"/>
          </w:rPr>
          <w:t>service_provider_registration@</w:t>
        </w:r>
        <w:r w:rsidR="00175E73">
          <w:rPr>
            <w:rStyle w:val="Hyperlink"/>
            <w:rFonts w:ascii="Arial" w:hAnsi="Arial" w:cs="Arial"/>
            <w:sz w:val="22"/>
            <w:szCs w:val="22"/>
            <w:lang w:val="en-US" w:bidi="en-US"/>
          </w:rPr>
          <w:t>WorkSafe</w:t>
        </w:r>
        <w:r w:rsidR="00F22592" w:rsidRPr="00A75919">
          <w:rPr>
            <w:rStyle w:val="Hyperlink"/>
            <w:rFonts w:ascii="Arial" w:hAnsi="Arial" w:cs="Arial"/>
            <w:sz w:val="22"/>
            <w:szCs w:val="22"/>
            <w:lang w:val="en-US" w:bidi="en-US"/>
          </w:rPr>
          <w:t>.vic.gov.au</w:t>
        </w:r>
      </w:hyperlink>
      <w:r w:rsidRPr="009A7162">
        <w:rPr>
          <w:rFonts w:ascii="Arial" w:hAnsi="Arial" w:cs="Arial"/>
          <w:color w:val="000000"/>
          <w:sz w:val="22"/>
          <w:szCs w:val="22"/>
          <w:lang w:val="en-US" w:bidi="en-US"/>
        </w:rPr>
        <w:t xml:space="preserve"> or call 1800 136 089.</w:t>
      </w:r>
    </w:p>
    <w:p w:rsidR="00C42707" w:rsidRPr="009A7162" w:rsidRDefault="00C42707"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F46FA9" w:rsidRDefault="00F46FA9" w:rsidP="00C46B79">
      <w:pPr>
        <w:widowControl w:val="0"/>
        <w:suppressAutoHyphens/>
        <w:autoSpaceDE w:val="0"/>
        <w:autoSpaceDN w:val="0"/>
        <w:adjustRightInd w:val="0"/>
        <w:spacing w:line="240" w:lineRule="atLeast"/>
        <w:textAlignment w:val="center"/>
        <w:rPr>
          <w:rFonts w:ascii="Arial" w:hAnsi="Arial" w:cs="Arial"/>
          <w:b/>
          <w:caps/>
          <w:color w:val="4FB3CF"/>
          <w:sz w:val="22"/>
          <w:szCs w:val="22"/>
          <w:lang w:val="en-US" w:bidi="en-US"/>
        </w:rPr>
      </w:pPr>
    </w:p>
    <w:p w:rsidR="00C42707" w:rsidRPr="009A7162" w:rsidRDefault="00C42707" w:rsidP="00C46B79">
      <w:pPr>
        <w:widowControl w:val="0"/>
        <w:suppressAutoHyphens/>
        <w:autoSpaceDE w:val="0"/>
        <w:autoSpaceDN w:val="0"/>
        <w:adjustRightInd w:val="0"/>
        <w:spacing w:line="240" w:lineRule="atLeast"/>
        <w:textAlignment w:val="center"/>
        <w:rPr>
          <w:rFonts w:ascii="Arial" w:hAnsi="Arial" w:cs="Arial"/>
          <w:b/>
          <w:caps/>
          <w:color w:val="4FB3CF"/>
          <w:sz w:val="22"/>
          <w:szCs w:val="22"/>
          <w:lang w:val="en-US" w:bidi="en-US"/>
        </w:rPr>
      </w:pPr>
      <w:r w:rsidRPr="009A7162">
        <w:rPr>
          <w:rFonts w:ascii="Arial" w:hAnsi="Arial" w:cs="Arial"/>
          <w:b/>
          <w:caps/>
          <w:color w:val="4FB3CF"/>
          <w:sz w:val="22"/>
          <w:szCs w:val="22"/>
          <w:lang w:val="en-US" w:bidi="en-US"/>
        </w:rPr>
        <w:t>TRAVEL</w:t>
      </w:r>
    </w:p>
    <w:p w:rsidR="00C42707" w:rsidRPr="009A7162" w:rsidRDefault="00C42707"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C42707" w:rsidRPr="009A7162" w:rsidRDefault="00D572B8" w:rsidP="00C46B79">
      <w:pPr>
        <w:autoSpaceDE w:val="0"/>
        <w:autoSpaceDN w:val="0"/>
        <w:adjustRightInd w:val="0"/>
        <w:rPr>
          <w:rFonts w:ascii="Arial" w:hAnsi="Arial" w:cs="Arial"/>
          <w:b/>
          <w:bCs/>
          <w:color w:val="4FB3CF"/>
          <w:sz w:val="22"/>
          <w:szCs w:val="22"/>
          <w:lang w:val="en-US" w:bidi="en-US"/>
        </w:rPr>
      </w:pPr>
      <w:r>
        <w:rPr>
          <w:rFonts w:ascii="Arial" w:hAnsi="Arial" w:cs="Arial"/>
          <w:b/>
          <w:bCs/>
          <w:color w:val="4FB3CF"/>
          <w:sz w:val="22"/>
          <w:szCs w:val="22"/>
          <w:lang w:val="en-US" w:bidi="en-US"/>
        </w:rPr>
        <w:t>26</w:t>
      </w:r>
      <w:r w:rsidR="00C42707" w:rsidRPr="009A7162">
        <w:rPr>
          <w:rFonts w:ascii="Arial" w:hAnsi="Arial" w:cs="Arial"/>
          <w:b/>
          <w:bCs/>
          <w:color w:val="4FB3CF"/>
          <w:sz w:val="22"/>
          <w:szCs w:val="22"/>
          <w:lang w:val="en-US" w:bidi="en-US"/>
        </w:rPr>
        <w:t>.  How is metropolitan and regional travel defined?</w:t>
      </w:r>
    </w:p>
    <w:p w:rsidR="00C42707" w:rsidRPr="009A7162" w:rsidRDefault="00C42707" w:rsidP="00C46B79">
      <w:pPr>
        <w:autoSpaceDE w:val="0"/>
        <w:autoSpaceDN w:val="0"/>
        <w:adjustRightInd w:val="0"/>
        <w:rPr>
          <w:rFonts w:ascii="Arial" w:hAnsi="Arial" w:cs="Arial"/>
          <w:bCs/>
          <w:sz w:val="22"/>
          <w:szCs w:val="22"/>
          <w:lang w:val="en-US" w:bidi="en-US"/>
        </w:rPr>
      </w:pPr>
      <w:r w:rsidRPr="009A7162">
        <w:rPr>
          <w:rFonts w:ascii="Arial" w:hAnsi="Arial" w:cs="Arial"/>
          <w:bCs/>
          <w:sz w:val="22"/>
          <w:szCs w:val="22"/>
          <w:lang w:val="en-US" w:bidi="en-US"/>
        </w:rPr>
        <w:t xml:space="preserve">The border between metropolitan and regional areas is defined by the </w:t>
      </w:r>
      <w:hyperlink r:id="rId9" w:history="1">
        <w:r w:rsidRPr="009A7162">
          <w:rPr>
            <w:rStyle w:val="Hyperlink"/>
            <w:rFonts w:ascii="Arial" w:hAnsi="Arial" w:cs="Arial"/>
            <w:bCs/>
            <w:sz w:val="22"/>
            <w:szCs w:val="22"/>
            <w:lang w:val="en-US" w:bidi="en-US"/>
          </w:rPr>
          <w:t>Victorian Department of Health map</w:t>
        </w:r>
      </w:hyperlink>
      <w:r w:rsidRPr="009A7162">
        <w:rPr>
          <w:rFonts w:ascii="Arial" w:hAnsi="Arial" w:cs="Arial"/>
          <w:bCs/>
          <w:sz w:val="22"/>
          <w:szCs w:val="22"/>
          <w:lang w:val="en-US" w:bidi="en-US"/>
        </w:rPr>
        <w:t xml:space="preserve">. Per kilometre rates are based on average travel speed for metropolitan and regional areas as defined by VicRoads. </w:t>
      </w:r>
    </w:p>
    <w:p w:rsidR="00C42707" w:rsidRPr="009A7162" w:rsidRDefault="00C42707"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E47182" w:rsidRPr="009A7162" w:rsidRDefault="00D572B8" w:rsidP="00C46B79">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27</w:t>
      </w:r>
      <w:r w:rsidR="00C42707" w:rsidRPr="009A7162">
        <w:rPr>
          <w:rFonts w:ascii="Arial" w:hAnsi="Arial" w:cs="Arial"/>
          <w:b/>
          <w:bCs/>
          <w:color w:val="4FB3CF"/>
          <w:sz w:val="22"/>
          <w:szCs w:val="22"/>
          <w:lang w:val="en-US" w:bidi="en-US"/>
        </w:rPr>
        <w:t xml:space="preserve">.  </w:t>
      </w:r>
      <w:r w:rsidR="00E47182" w:rsidRPr="009A7162">
        <w:rPr>
          <w:rFonts w:ascii="Arial" w:hAnsi="Arial" w:cs="Arial"/>
          <w:b/>
          <w:bCs/>
          <w:color w:val="4FB3CF"/>
          <w:sz w:val="22"/>
          <w:szCs w:val="22"/>
          <w:lang w:val="en-US" w:bidi="en-US"/>
        </w:rPr>
        <w:t>If I'm travelling from a metropolitan area to a regional area (or the reverse), which rate should I bill for?</w:t>
      </w:r>
    </w:p>
    <w:p w:rsidR="00E47182" w:rsidRPr="009A7162" w:rsidRDefault="00E47182"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Pre-approval for travel is required, as outlined in the EIPF policy.</w:t>
      </w:r>
    </w:p>
    <w:p w:rsidR="008F3854" w:rsidRPr="009A7162" w:rsidRDefault="00E47182"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Travel is based on distance, not time. You should bill the rate that you spend the most </w:t>
      </w:r>
      <w:r w:rsidR="0079372B" w:rsidRPr="009A7162">
        <w:rPr>
          <w:rFonts w:ascii="Arial" w:hAnsi="Arial" w:cs="Arial"/>
          <w:color w:val="000000"/>
          <w:sz w:val="22"/>
          <w:szCs w:val="22"/>
          <w:lang w:val="en-US" w:bidi="en-US"/>
        </w:rPr>
        <w:t xml:space="preserve">number of kilometres </w:t>
      </w:r>
      <w:r w:rsidRPr="009A7162">
        <w:rPr>
          <w:rFonts w:ascii="Arial" w:hAnsi="Arial" w:cs="Arial"/>
          <w:color w:val="000000"/>
          <w:sz w:val="22"/>
          <w:szCs w:val="22"/>
          <w:lang w:val="en-US" w:bidi="en-US"/>
        </w:rPr>
        <w:t xml:space="preserve">travelling in. </w:t>
      </w:r>
      <w:r w:rsidR="008F3854">
        <w:rPr>
          <w:rFonts w:ascii="Arial" w:hAnsi="Arial" w:cs="Arial"/>
          <w:color w:val="000000"/>
          <w:sz w:val="22"/>
          <w:szCs w:val="22"/>
          <w:lang w:val="en-US" w:bidi="en-US"/>
        </w:rPr>
        <w:t xml:space="preserve">For example, </w:t>
      </w:r>
      <w:r w:rsidR="008F3854" w:rsidRPr="008F3854">
        <w:rPr>
          <w:rFonts w:ascii="Arial" w:hAnsi="Arial" w:cs="Arial"/>
          <w:bCs/>
          <w:sz w:val="22"/>
          <w:szCs w:val="22"/>
        </w:rPr>
        <w:t>10km in a regional area and 20km in a metropolitan area would result in payment for 30km of travel at the metropolitan rate.</w:t>
      </w:r>
    </w:p>
    <w:p w:rsidR="00065A62" w:rsidRDefault="002475CD"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2475CD">
        <w:rPr>
          <w:rFonts w:ascii="Arial" w:hAnsi="Arial" w:cs="Arial"/>
          <w:color w:val="000000"/>
          <w:sz w:val="22"/>
          <w:szCs w:val="22"/>
          <w:lang w:val="en-US" w:bidi="en-US"/>
        </w:rPr>
        <w:t>You must bill only for the kilometres travelled to and from the TAC client or injured worker's location, and bill pro-rata for travel between clients. You should record the distance from one appointment to the next when clients are treated consecutively, not from each appointment to the practice.</w:t>
      </w:r>
    </w:p>
    <w:p w:rsidR="00C42707" w:rsidRPr="002475CD" w:rsidRDefault="00E47182" w:rsidP="002475CD">
      <w:pPr>
        <w:widowControl w:val="0"/>
        <w:suppressAutoHyphens/>
        <w:autoSpaceDE w:val="0"/>
        <w:autoSpaceDN w:val="0"/>
        <w:adjustRightInd w:val="0"/>
        <w:spacing w:line="240" w:lineRule="atLeast"/>
        <w:ind w:left="170"/>
        <w:textAlignment w:val="center"/>
        <w:rPr>
          <w:rFonts w:ascii="Arial" w:hAnsi="Arial" w:cs="Arial"/>
          <w:color w:val="FF0000"/>
          <w:sz w:val="22"/>
          <w:szCs w:val="22"/>
          <w:lang w:val="en-US" w:bidi="en-US"/>
        </w:rPr>
      </w:pPr>
      <w:r w:rsidRPr="009A7162">
        <w:rPr>
          <w:rFonts w:ascii="Arial" w:hAnsi="Arial" w:cs="Arial"/>
          <w:color w:val="000000"/>
          <w:sz w:val="22"/>
          <w:szCs w:val="22"/>
          <w:lang w:val="en-US" w:bidi="en-US"/>
        </w:rPr>
        <w:lastRenderedPageBreak/>
        <w:t xml:space="preserve"> </w:t>
      </w:r>
    </w:p>
    <w:p w:rsidR="00C42707" w:rsidRPr="009A7162" w:rsidRDefault="004C2CD1" w:rsidP="00C46B79">
      <w:pPr>
        <w:widowControl w:val="0"/>
        <w:suppressAutoHyphens/>
        <w:autoSpaceDE w:val="0"/>
        <w:autoSpaceDN w:val="0"/>
        <w:adjustRightInd w:val="0"/>
        <w:spacing w:line="240" w:lineRule="atLeast"/>
        <w:textAlignment w:val="center"/>
        <w:rPr>
          <w:rFonts w:ascii="Arial" w:hAnsi="Arial" w:cs="Arial"/>
          <w:bCs/>
          <w:i/>
          <w:color w:val="00B050"/>
          <w:sz w:val="22"/>
          <w:szCs w:val="22"/>
          <w:lang w:val="en-US" w:bidi="en-US"/>
        </w:rPr>
      </w:pPr>
      <w:r>
        <w:rPr>
          <w:rFonts w:ascii="Arial" w:hAnsi="Arial" w:cs="Arial"/>
          <w:b/>
          <w:bCs/>
          <w:color w:val="4FB3CF"/>
          <w:sz w:val="22"/>
          <w:szCs w:val="22"/>
          <w:lang w:val="en-US" w:bidi="en-US"/>
        </w:rPr>
        <w:t>28</w:t>
      </w:r>
      <w:r w:rsidR="00C42707" w:rsidRPr="009A7162">
        <w:rPr>
          <w:rFonts w:ascii="Arial" w:hAnsi="Arial" w:cs="Arial"/>
          <w:b/>
          <w:bCs/>
          <w:color w:val="4FB3CF"/>
          <w:sz w:val="22"/>
          <w:szCs w:val="22"/>
          <w:lang w:val="en-US" w:bidi="en-US"/>
        </w:rPr>
        <w:t xml:space="preserve">.  How do I get pre-approval to bill for travel and extended consultations? </w:t>
      </w:r>
    </w:p>
    <w:p w:rsidR="00C42707" w:rsidRPr="009A7162" w:rsidRDefault="00C42707" w:rsidP="00C46B7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r w:rsidRPr="009A7162">
        <w:rPr>
          <w:rFonts w:ascii="Arial" w:hAnsi="Arial" w:cs="Arial"/>
          <w:color w:val="000000"/>
          <w:sz w:val="22"/>
          <w:szCs w:val="22"/>
          <w:lang w:val="en-US" w:bidi="en-US"/>
        </w:rPr>
        <w:t xml:space="preserve">You may only bill for travel or extended consultations if pre-approval has been granted. </w:t>
      </w:r>
    </w:p>
    <w:p w:rsidR="00C42707" w:rsidRPr="009A7162" w:rsidRDefault="00C42707" w:rsidP="00C46B79">
      <w:pPr>
        <w:rPr>
          <w:rFonts w:ascii="Arial" w:hAnsi="Arial" w:cs="Arial"/>
          <w:color w:val="000000"/>
          <w:sz w:val="22"/>
          <w:szCs w:val="22"/>
          <w:lang w:val="en-US" w:bidi="en-US"/>
        </w:rPr>
      </w:pPr>
      <w:r w:rsidRPr="009A7162">
        <w:rPr>
          <w:rFonts w:ascii="Arial" w:hAnsi="Arial" w:cs="Arial"/>
          <w:color w:val="000000"/>
          <w:sz w:val="22"/>
          <w:szCs w:val="22"/>
          <w:lang w:val="en-US" w:bidi="en-US"/>
        </w:rPr>
        <w:t>For TAC clients, pre-approval is linked to the client's Independence Plan, or by exception where required. Contact th</w:t>
      </w:r>
      <w:r w:rsidR="00166257" w:rsidRPr="009A7162">
        <w:rPr>
          <w:rFonts w:ascii="Arial" w:hAnsi="Arial" w:cs="Arial"/>
          <w:color w:val="000000"/>
          <w:sz w:val="22"/>
          <w:szCs w:val="22"/>
          <w:lang w:val="en-US" w:bidi="en-US"/>
        </w:rPr>
        <w:t>e claims o</w:t>
      </w:r>
      <w:r w:rsidRPr="009A7162">
        <w:rPr>
          <w:rFonts w:ascii="Arial" w:hAnsi="Arial" w:cs="Arial"/>
          <w:color w:val="000000"/>
          <w:sz w:val="22"/>
          <w:szCs w:val="22"/>
          <w:lang w:val="en-US" w:bidi="en-US"/>
        </w:rPr>
        <w:t xml:space="preserve">fficer for direction. </w:t>
      </w:r>
    </w:p>
    <w:p w:rsidR="00DC6F1E" w:rsidRDefault="00C42707" w:rsidP="00C46B79">
      <w:pPr>
        <w:widowControl w:val="0"/>
        <w:suppressAutoHyphens/>
        <w:autoSpaceDE w:val="0"/>
        <w:autoSpaceDN w:val="0"/>
        <w:adjustRightInd w:val="0"/>
        <w:spacing w:line="240" w:lineRule="atLeast"/>
        <w:textAlignment w:val="center"/>
        <w:rPr>
          <w:rFonts w:ascii="Arial" w:hAnsi="Arial" w:cs="Arial"/>
          <w:sz w:val="22"/>
          <w:szCs w:val="22"/>
          <w:lang w:val="en-US" w:bidi="en-US"/>
        </w:rPr>
      </w:pPr>
      <w:r w:rsidRPr="00052EC0">
        <w:rPr>
          <w:rFonts w:ascii="Arial" w:hAnsi="Arial" w:cs="Arial"/>
          <w:sz w:val="22"/>
          <w:szCs w:val="22"/>
          <w:lang w:val="en-US" w:bidi="en-US"/>
        </w:rPr>
        <w:t>For injured workers, extended consultations will be treated exactly the same as restricted consultations</w:t>
      </w:r>
      <w:r w:rsidR="00D572B8">
        <w:rPr>
          <w:rFonts w:ascii="Arial" w:hAnsi="Arial" w:cs="Arial"/>
          <w:sz w:val="22"/>
          <w:szCs w:val="22"/>
          <w:lang w:val="en-US" w:bidi="en-US"/>
        </w:rPr>
        <w:t>, but</w:t>
      </w:r>
      <w:r w:rsidRPr="00052EC0">
        <w:rPr>
          <w:rFonts w:ascii="Arial" w:hAnsi="Arial" w:cs="Arial"/>
          <w:sz w:val="22"/>
          <w:szCs w:val="22"/>
          <w:lang w:val="en-US" w:bidi="en-US"/>
        </w:rPr>
        <w:t xml:space="preserve"> referred to by this new name. You can </w:t>
      </w:r>
      <w:r w:rsidR="00DC6F1E">
        <w:rPr>
          <w:rFonts w:ascii="Arial" w:hAnsi="Arial" w:cs="Arial"/>
          <w:sz w:val="22"/>
          <w:szCs w:val="22"/>
          <w:lang w:val="en-US" w:bidi="en-US"/>
        </w:rPr>
        <w:t>access the restricted consultation request form on the WorkSafe website:</w:t>
      </w:r>
    </w:p>
    <w:p w:rsidR="00DC6F1E" w:rsidRDefault="00250AD4" w:rsidP="00C46B79">
      <w:pPr>
        <w:widowControl w:val="0"/>
        <w:suppressAutoHyphens/>
        <w:autoSpaceDE w:val="0"/>
        <w:autoSpaceDN w:val="0"/>
        <w:adjustRightInd w:val="0"/>
        <w:spacing w:line="240" w:lineRule="atLeast"/>
        <w:textAlignment w:val="center"/>
        <w:rPr>
          <w:rFonts w:ascii="Arial" w:hAnsi="Arial" w:cs="Arial"/>
          <w:sz w:val="22"/>
          <w:szCs w:val="22"/>
          <w:lang w:val="en-US" w:bidi="en-US"/>
        </w:rPr>
      </w:pPr>
      <w:hyperlink r:id="rId10" w:history="1">
        <w:r w:rsidR="00DC6F1E" w:rsidRPr="004C2216">
          <w:rPr>
            <w:rStyle w:val="Hyperlink"/>
            <w:rFonts w:ascii="Arial" w:hAnsi="Arial" w:cs="Arial"/>
            <w:sz w:val="22"/>
            <w:szCs w:val="22"/>
            <w:lang w:val="en-US" w:bidi="en-US"/>
          </w:rPr>
          <w:t>http://www.worksafe.vic.gov.au/forms-and-publications/forms-and-publications/restricted-consultation</w:t>
        </w:r>
      </w:hyperlink>
    </w:p>
    <w:p w:rsidR="00DC6F1E" w:rsidRDefault="00DC6F1E" w:rsidP="00C46B79">
      <w:pPr>
        <w:widowControl w:val="0"/>
        <w:suppressAutoHyphens/>
        <w:autoSpaceDE w:val="0"/>
        <w:autoSpaceDN w:val="0"/>
        <w:adjustRightInd w:val="0"/>
        <w:spacing w:line="240" w:lineRule="atLeast"/>
        <w:textAlignment w:val="center"/>
        <w:rPr>
          <w:rFonts w:ascii="Arial" w:hAnsi="Arial" w:cs="Arial"/>
          <w:sz w:val="22"/>
          <w:szCs w:val="22"/>
          <w:lang w:val="en-US" w:bidi="en-US"/>
        </w:rPr>
      </w:pPr>
      <w:r>
        <w:rPr>
          <w:rFonts w:ascii="Arial" w:hAnsi="Arial" w:cs="Arial"/>
          <w:sz w:val="22"/>
          <w:szCs w:val="22"/>
          <w:lang w:val="en-US" w:bidi="en-US"/>
        </w:rPr>
        <w:t>The completed form should be sent to the WorkSafe Agent, who will review and forward for Clinical Panel review and discussion with you if required.</w:t>
      </w:r>
    </w:p>
    <w:p w:rsidR="00610A32" w:rsidRPr="009A7162" w:rsidRDefault="00610A32">
      <w:pPr>
        <w:rPr>
          <w:rFonts w:ascii="Arial" w:hAnsi="Arial" w:cs="Arial"/>
          <w:sz w:val="22"/>
          <w:szCs w:val="22"/>
        </w:rPr>
      </w:pPr>
    </w:p>
    <w:sectPr w:rsidR="00610A32" w:rsidRPr="009A7162" w:rsidSect="00B37522">
      <w:headerReference w:type="default" r:id="rId11"/>
      <w:footerReference w:type="default" r:id="rId12"/>
      <w:headerReference w:type="first" r:id="rId13"/>
      <w:pgSz w:w="11900" w:h="16840"/>
      <w:pgMar w:top="2835" w:right="1134" w:bottom="1418" w:left="9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298" w:rsidRDefault="00471298">
      <w:r>
        <w:separator/>
      </w:r>
    </w:p>
  </w:endnote>
  <w:endnote w:type="continuationSeparator" w:id="0">
    <w:p w:rsidR="00471298" w:rsidRDefault="0047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V Boli">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8A655D">
    <w:pPr>
      <w:pStyle w:val="Footer"/>
    </w:pPr>
    <w:r>
      <w:rPr>
        <w:noProof/>
        <w:szCs w:val="20"/>
        <w:lang w:eastAsia="en-AU"/>
      </w:rPr>
      <w:drawing>
        <wp:anchor distT="0" distB="0" distL="114300" distR="114300" simplePos="0" relativeHeight="251662336" behindDoc="1" locked="0" layoutInCell="1" allowOverlap="1" wp14:anchorId="1A45DE24" wp14:editId="0567C12E">
          <wp:simplePos x="0" y="0"/>
          <wp:positionH relativeFrom="column">
            <wp:posOffset>2868295</wp:posOffset>
          </wp:positionH>
          <wp:positionV relativeFrom="paragraph">
            <wp:posOffset>-76200</wp:posOffset>
          </wp:positionV>
          <wp:extent cx="4107815" cy="760730"/>
          <wp:effectExtent l="0" t="0" r="6985" b="1270"/>
          <wp:wrapNone/>
          <wp:docPr id="5" name="Picture 5" descr="Gov-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v-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7815" cy="760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298" w:rsidRDefault="00471298">
      <w:r>
        <w:separator/>
      </w:r>
    </w:p>
  </w:footnote>
  <w:footnote w:type="continuationSeparator" w:id="0">
    <w:p w:rsidR="00471298" w:rsidRDefault="00471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8A655D">
    <w:pPr>
      <w:pStyle w:val="Header"/>
    </w:pPr>
    <w:r>
      <w:rPr>
        <w:noProof/>
        <w:szCs w:val="20"/>
        <w:lang w:eastAsia="en-AU"/>
      </w:rPr>
      <w:drawing>
        <wp:anchor distT="0" distB="0" distL="114300" distR="114300" simplePos="0" relativeHeight="251659264" behindDoc="1" locked="0" layoutInCell="1" allowOverlap="1" wp14:anchorId="402A2A6C" wp14:editId="2CAA3F29">
          <wp:simplePos x="0" y="0"/>
          <wp:positionH relativeFrom="page">
            <wp:posOffset>0</wp:posOffset>
          </wp:positionH>
          <wp:positionV relativeFrom="page">
            <wp:posOffset>0</wp:posOffset>
          </wp:positionV>
          <wp:extent cx="5943600" cy="2324100"/>
          <wp:effectExtent l="0" t="0" r="0" b="0"/>
          <wp:wrapNone/>
          <wp:docPr id="4" name="Picture 1" descr="Wav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8A655D">
    <w:pPr>
      <w:pStyle w:val="Header"/>
    </w:pPr>
    <w:r>
      <w:rPr>
        <w:noProof/>
        <w:szCs w:val="20"/>
        <w:lang w:eastAsia="en-AU"/>
      </w:rPr>
      <mc:AlternateContent>
        <mc:Choice Requires="wps">
          <w:drawing>
            <wp:anchor distT="0" distB="0" distL="114300" distR="114300" simplePos="0" relativeHeight="251661312" behindDoc="0" locked="0" layoutInCell="1" allowOverlap="1" wp14:anchorId="0116199E" wp14:editId="47E16B3C">
              <wp:simplePos x="0" y="0"/>
              <wp:positionH relativeFrom="page">
                <wp:posOffset>612140</wp:posOffset>
              </wp:positionH>
              <wp:positionV relativeFrom="page">
                <wp:posOffset>1962150</wp:posOffset>
              </wp:positionV>
              <wp:extent cx="6286500" cy="1517015"/>
              <wp:effectExtent l="0" t="0" r="0" b="698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51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522" w:rsidRPr="009A7162" w:rsidRDefault="008B03BB">
                          <w:pPr>
                            <w:pStyle w:val="headA"/>
                            <w:rPr>
                              <w:rFonts w:ascii="Arial" w:hAnsi="Arial" w:cs="Arial"/>
                              <w:sz w:val="44"/>
                              <w:szCs w:val="44"/>
                            </w:rPr>
                          </w:pPr>
                          <w:r w:rsidRPr="009A7162">
                            <w:rPr>
                              <w:rFonts w:ascii="Arial" w:hAnsi="Arial" w:cs="Arial"/>
                              <w:sz w:val="44"/>
                              <w:szCs w:val="44"/>
                            </w:rPr>
                            <w:t>Early Intervention Physiotherapy Framework</w:t>
                          </w:r>
                        </w:p>
                        <w:p w:rsidR="00E421C0" w:rsidRPr="009A7162" w:rsidRDefault="008B03BB">
                          <w:pPr>
                            <w:pStyle w:val="headA"/>
                            <w:rPr>
                              <w:rFonts w:ascii="Arial" w:hAnsi="Arial" w:cs="Arial"/>
                              <w:sz w:val="40"/>
                              <w:szCs w:val="40"/>
                            </w:rPr>
                          </w:pPr>
                          <w:r w:rsidRPr="009A7162">
                            <w:rPr>
                              <w:rFonts w:ascii="Arial" w:hAnsi="Arial" w:cs="Arial"/>
                              <w:sz w:val="40"/>
                              <w:szCs w:val="40"/>
                            </w:rPr>
                            <w:t>Q&amp;A for physiotherapists</w:t>
                          </w:r>
                          <w:r w:rsidR="00B70399">
                            <w:rPr>
                              <w:rFonts w:ascii="Arial" w:hAnsi="Arial" w:cs="Arial"/>
                              <w:sz w:val="40"/>
                              <w:szCs w:val="40"/>
                            </w:rPr>
                            <w:t xml:space="preserve"> – Fees &amp; Billing</w:t>
                          </w:r>
                        </w:p>
                        <w:p w:rsidR="00E421C0" w:rsidRPr="009A7162" w:rsidRDefault="00B70399">
                          <w:pPr>
                            <w:pStyle w:val="headA"/>
                            <w:rPr>
                              <w:rFonts w:ascii="Arial" w:hAnsi="Arial" w:cs="Arial"/>
                              <w:sz w:val="24"/>
                              <w:szCs w:val="24"/>
                            </w:rPr>
                          </w:pPr>
                          <w:r>
                            <w:rPr>
                              <w:rFonts w:ascii="Arial" w:hAnsi="Arial" w:cs="Arial"/>
                              <w:sz w:val="24"/>
                              <w:szCs w:val="24"/>
                            </w:rPr>
                            <w:t>Updated July 2015</w:t>
                          </w:r>
                        </w:p>
                        <w:p w:rsidR="00B37522" w:rsidRDefault="00250A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8.2pt;margin-top:154.5pt;width:495pt;height:11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jArAIAAKo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" filled="f" stroked="f">
              <v:textbox inset="0,0,0,0">
                <w:txbxContent>
                  <w:p w:rsidR="00B37522" w:rsidRPr="009A7162" w:rsidRDefault="008B03BB">
                    <w:pPr>
                      <w:pStyle w:val="headA"/>
                      <w:rPr>
                        <w:rFonts w:ascii="Arial" w:hAnsi="Arial" w:cs="Arial"/>
                        <w:sz w:val="44"/>
                        <w:szCs w:val="44"/>
                      </w:rPr>
                    </w:pPr>
                    <w:r w:rsidRPr="009A7162">
                      <w:rPr>
                        <w:rFonts w:ascii="Arial" w:hAnsi="Arial" w:cs="Arial"/>
                        <w:sz w:val="44"/>
                        <w:szCs w:val="44"/>
                      </w:rPr>
                      <w:t>Early Intervention Physiotherapy Framework</w:t>
                    </w:r>
                  </w:p>
                  <w:p w:rsidR="00E421C0" w:rsidRPr="009A7162" w:rsidRDefault="008B03BB">
                    <w:pPr>
                      <w:pStyle w:val="headA"/>
                      <w:rPr>
                        <w:rFonts w:ascii="Arial" w:hAnsi="Arial" w:cs="Arial"/>
                        <w:sz w:val="40"/>
                        <w:szCs w:val="40"/>
                      </w:rPr>
                    </w:pPr>
                    <w:r w:rsidRPr="009A7162">
                      <w:rPr>
                        <w:rFonts w:ascii="Arial" w:hAnsi="Arial" w:cs="Arial"/>
                        <w:sz w:val="40"/>
                        <w:szCs w:val="40"/>
                      </w:rPr>
                      <w:t>Q&amp;A for physiotherapists</w:t>
                    </w:r>
                    <w:r w:rsidR="00B70399">
                      <w:rPr>
                        <w:rFonts w:ascii="Arial" w:hAnsi="Arial" w:cs="Arial"/>
                        <w:sz w:val="40"/>
                        <w:szCs w:val="40"/>
                      </w:rPr>
                      <w:t xml:space="preserve"> – Fees &amp; Billing</w:t>
                    </w:r>
                  </w:p>
                  <w:p w:rsidR="00E421C0" w:rsidRPr="009A7162" w:rsidRDefault="00B70399">
                    <w:pPr>
                      <w:pStyle w:val="headA"/>
                      <w:rPr>
                        <w:rFonts w:ascii="Arial" w:hAnsi="Arial" w:cs="Arial"/>
                        <w:sz w:val="24"/>
                        <w:szCs w:val="24"/>
                      </w:rPr>
                    </w:pPr>
                    <w:r>
                      <w:rPr>
                        <w:rFonts w:ascii="Arial" w:hAnsi="Arial" w:cs="Arial"/>
                        <w:sz w:val="24"/>
                        <w:szCs w:val="24"/>
                      </w:rPr>
                      <w:t>Updated July 2015</w:t>
                    </w:r>
                  </w:p>
                  <w:p w:rsidR="00B37522" w:rsidRDefault="00813E42"/>
                </w:txbxContent>
              </v:textbox>
              <w10:wrap type="square" anchorx="page" anchory="page"/>
            </v:shape>
          </w:pict>
        </mc:Fallback>
      </mc:AlternateContent>
    </w:r>
    <w:r>
      <w:rPr>
        <w:noProof/>
        <w:szCs w:val="20"/>
        <w:lang w:eastAsia="en-AU"/>
      </w:rPr>
      <w:drawing>
        <wp:anchor distT="0" distB="0" distL="114300" distR="114300" simplePos="0" relativeHeight="251660288" behindDoc="1" locked="0" layoutInCell="1" allowOverlap="1" wp14:anchorId="1DA0ADA3" wp14:editId="38320981">
          <wp:simplePos x="0" y="0"/>
          <wp:positionH relativeFrom="page">
            <wp:posOffset>0</wp:posOffset>
          </wp:positionH>
          <wp:positionV relativeFrom="page">
            <wp:posOffset>0</wp:posOffset>
          </wp:positionV>
          <wp:extent cx="7772400" cy="2527300"/>
          <wp:effectExtent l="0" t="0" r="0" b="6350"/>
          <wp:wrapNone/>
          <wp:docPr id="3" name="Picture 3" descr="Wave-logo-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logo-fr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52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540"/>
      </w:pPr>
      <w:rPr>
        <w:rFonts w:ascii="Arial" w:hAnsi="Arial" w:cs="Arial"/>
        <w:b w:val="0"/>
        <w:bCs w:val="0"/>
        <w:sz w:val="36"/>
        <w:szCs w:val="3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C122FCB"/>
    <w:multiLevelType w:val="hybridMultilevel"/>
    <w:tmpl w:val="7CBCC1C6"/>
    <w:lvl w:ilvl="0" w:tplc="7AD6C5D8">
      <w:numFmt w:val="bullet"/>
      <w:lvlText w:val="–"/>
      <w:lvlJc w:val="left"/>
      <w:pPr>
        <w:ind w:left="720" w:hanging="360"/>
      </w:pPr>
      <w:rPr>
        <w:rFonts w:ascii="Arial" w:eastAsia="MV Bol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B23F99"/>
    <w:multiLevelType w:val="hybridMultilevel"/>
    <w:tmpl w:val="59D48FD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nsid w:val="14F36084"/>
    <w:multiLevelType w:val="hybridMultilevel"/>
    <w:tmpl w:val="098EC6A8"/>
    <w:lvl w:ilvl="0" w:tplc="D3E21A66">
      <w:start w:val="5"/>
      <w:numFmt w:val="decimal"/>
      <w:lvlText w:val="%1."/>
      <w:lvlJc w:val="left"/>
      <w:pPr>
        <w:ind w:left="36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040F26"/>
    <w:multiLevelType w:val="hybridMultilevel"/>
    <w:tmpl w:val="47B8B4F4"/>
    <w:lvl w:ilvl="0" w:tplc="F1529C58">
      <w:start w:val="8"/>
      <w:numFmt w:val="decimal"/>
      <w:lvlText w:val="%1."/>
      <w:lvlJc w:val="left"/>
      <w:pPr>
        <w:ind w:left="540" w:hanging="360"/>
      </w:pPr>
      <w:rPr>
        <w:rFonts w:hint="default"/>
        <w:b/>
        <w:color w:val="4FB3CF"/>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abstractNum w:abstractNumId="5">
    <w:nsid w:val="3D77498D"/>
    <w:multiLevelType w:val="hybridMultilevel"/>
    <w:tmpl w:val="EAECE6CE"/>
    <w:lvl w:ilvl="0" w:tplc="05A02208">
      <w:start w:val="1"/>
      <w:numFmt w:val="decimal"/>
      <w:lvlText w:val="%1."/>
      <w:lvlJc w:val="left"/>
      <w:pPr>
        <w:ind w:left="720" w:hanging="360"/>
      </w:pPr>
      <w:rPr>
        <w:b/>
        <w:color w:val="4FB3C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0FD6DF6"/>
    <w:multiLevelType w:val="hybridMultilevel"/>
    <w:tmpl w:val="69D0D334"/>
    <w:lvl w:ilvl="0" w:tplc="0C09000F">
      <w:start w:val="1"/>
      <w:numFmt w:val="decimal"/>
      <w:lvlText w:val="%1."/>
      <w:lvlJc w:val="left"/>
      <w:pPr>
        <w:ind w:left="720" w:hanging="360"/>
      </w:pPr>
    </w:lvl>
    <w:lvl w:ilvl="1" w:tplc="256A9A20">
      <w:numFmt w:val="bullet"/>
      <w:lvlText w:val="I"/>
      <w:lvlJc w:val="left"/>
      <w:pPr>
        <w:ind w:left="1440" w:hanging="360"/>
      </w:pPr>
      <w:rPr>
        <w:rFonts w:ascii="Arial-BoldMT" w:eastAsia="Times New Roman" w:hAnsi="Arial-BoldMT" w:cs="Arial-BoldMT"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44D733F"/>
    <w:multiLevelType w:val="hybridMultilevel"/>
    <w:tmpl w:val="834C7DA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6071AFB"/>
    <w:multiLevelType w:val="hybridMultilevel"/>
    <w:tmpl w:val="75C8F78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nsid w:val="5DC345A3"/>
    <w:multiLevelType w:val="hybridMultilevel"/>
    <w:tmpl w:val="4744550A"/>
    <w:lvl w:ilvl="0" w:tplc="F75C169A">
      <w:start w:val="1"/>
      <w:numFmt w:val="decimal"/>
      <w:lvlText w:val="%1."/>
      <w:lvlJc w:val="left"/>
      <w:pPr>
        <w:ind w:left="720" w:hanging="360"/>
      </w:pPr>
      <w:rPr>
        <w:b/>
        <w:color w:val="00B0F0"/>
      </w:rPr>
    </w:lvl>
    <w:lvl w:ilvl="1" w:tplc="256A9A20">
      <w:numFmt w:val="bullet"/>
      <w:lvlText w:val="I"/>
      <w:lvlJc w:val="left"/>
      <w:pPr>
        <w:ind w:left="1440" w:hanging="360"/>
      </w:pPr>
      <w:rPr>
        <w:rFonts w:ascii="Arial-BoldMT" w:eastAsia="Times New Roman" w:hAnsi="Arial-BoldMT" w:cs="Arial-BoldMT"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9"/>
  </w:num>
  <w:num w:numId="5">
    <w:abstractNumId w:val="6"/>
  </w:num>
  <w:num w:numId="6">
    <w:abstractNumId w:val="3"/>
  </w:num>
  <w:num w:numId="7">
    <w:abstractNumId w:val="4"/>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5D"/>
    <w:rsid w:val="00014A11"/>
    <w:rsid w:val="00052EC0"/>
    <w:rsid w:val="00060DBA"/>
    <w:rsid w:val="00065A62"/>
    <w:rsid w:val="00085C80"/>
    <w:rsid w:val="0008672A"/>
    <w:rsid w:val="000D0B6C"/>
    <w:rsid w:val="00103D6F"/>
    <w:rsid w:val="00115342"/>
    <w:rsid w:val="0015057B"/>
    <w:rsid w:val="00166257"/>
    <w:rsid w:val="00175E73"/>
    <w:rsid w:val="00177381"/>
    <w:rsid w:val="0017763A"/>
    <w:rsid w:val="001E337B"/>
    <w:rsid w:val="001E67C1"/>
    <w:rsid w:val="002022C3"/>
    <w:rsid w:val="002475CD"/>
    <w:rsid w:val="00250AD4"/>
    <w:rsid w:val="00265B4B"/>
    <w:rsid w:val="00281FB2"/>
    <w:rsid w:val="002A27A4"/>
    <w:rsid w:val="002B1179"/>
    <w:rsid w:val="002B4B61"/>
    <w:rsid w:val="002E0BFE"/>
    <w:rsid w:val="0030395E"/>
    <w:rsid w:val="0033480F"/>
    <w:rsid w:val="0036579A"/>
    <w:rsid w:val="0037031E"/>
    <w:rsid w:val="00373317"/>
    <w:rsid w:val="00375953"/>
    <w:rsid w:val="0039426F"/>
    <w:rsid w:val="003A1762"/>
    <w:rsid w:val="003B7F60"/>
    <w:rsid w:val="003D04D1"/>
    <w:rsid w:val="00425629"/>
    <w:rsid w:val="00471298"/>
    <w:rsid w:val="004779D4"/>
    <w:rsid w:val="004C2CD1"/>
    <w:rsid w:val="00521F17"/>
    <w:rsid w:val="00560E36"/>
    <w:rsid w:val="00565F80"/>
    <w:rsid w:val="00582439"/>
    <w:rsid w:val="005C7E60"/>
    <w:rsid w:val="005F3D50"/>
    <w:rsid w:val="005F3F43"/>
    <w:rsid w:val="005F7386"/>
    <w:rsid w:val="00610A32"/>
    <w:rsid w:val="00613FD8"/>
    <w:rsid w:val="00626C5E"/>
    <w:rsid w:val="00667CA6"/>
    <w:rsid w:val="006A27B1"/>
    <w:rsid w:val="006C0F19"/>
    <w:rsid w:val="00702EEA"/>
    <w:rsid w:val="00724BCA"/>
    <w:rsid w:val="00733CA2"/>
    <w:rsid w:val="00766313"/>
    <w:rsid w:val="00784DFA"/>
    <w:rsid w:val="0079372B"/>
    <w:rsid w:val="007C7445"/>
    <w:rsid w:val="00811ADD"/>
    <w:rsid w:val="008637F1"/>
    <w:rsid w:val="008A655D"/>
    <w:rsid w:val="008B03BB"/>
    <w:rsid w:val="008C48A3"/>
    <w:rsid w:val="008F01D7"/>
    <w:rsid w:val="008F3854"/>
    <w:rsid w:val="00945781"/>
    <w:rsid w:val="0096440E"/>
    <w:rsid w:val="00973218"/>
    <w:rsid w:val="009A7162"/>
    <w:rsid w:val="00A21B7C"/>
    <w:rsid w:val="00A503D6"/>
    <w:rsid w:val="00A551E3"/>
    <w:rsid w:val="00A60422"/>
    <w:rsid w:val="00AB5FE6"/>
    <w:rsid w:val="00AF198D"/>
    <w:rsid w:val="00AF4A00"/>
    <w:rsid w:val="00B02BEA"/>
    <w:rsid w:val="00B32B53"/>
    <w:rsid w:val="00B41684"/>
    <w:rsid w:val="00B54386"/>
    <w:rsid w:val="00B70399"/>
    <w:rsid w:val="00B71AE9"/>
    <w:rsid w:val="00B76283"/>
    <w:rsid w:val="00BA6273"/>
    <w:rsid w:val="00BB42F2"/>
    <w:rsid w:val="00BC06C5"/>
    <w:rsid w:val="00BF6BF8"/>
    <w:rsid w:val="00C00EC2"/>
    <w:rsid w:val="00C24578"/>
    <w:rsid w:val="00C42707"/>
    <w:rsid w:val="00C46B79"/>
    <w:rsid w:val="00C60A17"/>
    <w:rsid w:val="00C61551"/>
    <w:rsid w:val="00C952A5"/>
    <w:rsid w:val="00C9687D"/>
    <w:rsid w:val="00CB4921"/>
    <w:rsid w:val="00D041EA"/>
    <w:rsid w:val="00D14E2A"/>
    <w:rsid w:val="00D572B8"/>
    <w:rsid w:val="00D65EEB"/>
    <w:rsid w:val="00D7283A"/>
    <w:rsid w:val="00DA7D20"/>
    <w:rsid w:val="00DB6CB5"/>
    <w:rsid w:val="00DC01F7"/>
    <w:rsid w:val="00DC6F1E"/>
    <w:rsid w:val="00DF126F"/>
    <w:rsid w:val="00DF516B"/>
    <w:rsid w:val="00E14582"/>
    <w:rsid w:val="00E47182"/>
    <w:rsid w:val="00E662C8"/>
    <w:rsid w:val="00E82B34"/>
    <w:rsid w:val="00E835F2"/>
    <w:rsid w:val="00EB6E1F"/>
    <w:rsid w:val="00EF61A9"/>
    <w:rsid w:val="00F01735"/>
    <w:rsid w:val="00F22592"/>
    <w:rsid w:val="00F46FA9"/>
    <w:rsid w:val="00FA391F"/>
    <w:rsid w:val="00FD5B3B"/>
    <w:rsid w:val="00FF40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610A32"/>
    <w:pPr>
      <w:autoSpaceDE w:val="0"/>
      <w:autoSpaceDN w:val="0"/>
      <w:adjustRightInd w:val="0"/>
      <w:outlineLvl w:val="0"/>
    </w:pPr>
    <w:rPr>
      <w:rFonts w:ascii="Arial" w:eastAsiaTheme="minorHAnsi" w:hAnsi="Arial" w:cs="Arial"/>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655D"/>
    <w:pPr>
      <w:tabs>
        <w:tab w:val="center" w:pos="4320"/>
        <w:tab w:val="right" w:pos="8640"/>
      </w:tabs>
    </w:pPr>
  </w:style>
  <w:style w:type="character" w:customStyle="1" w:styleId="HeaderChar">
    <w:name w:val="Header Char"/>
    <w:basedOn w:val="DefaultParagraphFont"/>
    <w:link w:val="Header"/>
    <w:rsid w:val="008A655D"/>
    <w:rPr>
      <w:rFonts w:ascii="Times New Roman" w:eastAsia="Times New Roman" w:hAnsi="Times New Roman" w:cs="Times New Roman"/>
      <w:sz w:val="24"/>
      <w:szCs w:val="24"/>
    </w:rPr>
  </w:style>
  <w:style w:type="paragraph" w:styleId="Footer">
    <w:name w:val="footer"/>
    <w:basedOn w:val="Normal"/>
    <w:link w:val="FooterChar"/>
    <w:semiHidden/>
    <w:rsid w:val="008A655D"/>
    <w:pPr>
      <w:tabs>
        <w:tab w:val="center" w:pos="4320"/>
        <w:tab w:val="right" w:pos="8640"/>
      </w:tabs>
    </w:pPr>
  </w:style>
  <w:style w:type="character" w:customStyle="1" w:styleId="FooterChar">
    <w:name w:val="Footer Char"/>
    <w:basedOn w:val="DefaultParagraphFont"/>
    <w:link w:val="Footer"/>
    <w:semiHidden/>
    <w:rsid w:val="008A655D"/>
    <w:rPr>
      <w:rFonts w:ascii="Times New Roman" w:eastAsia="Times New Roman" w:hAnsi="Times New Roman" w:cs="Times New Roman"/>
      <w:sz w:val="24"/>
      <w:szCs w:val="24"/>
    </w:rPr>
  </w:style>
  <w:style w:type="paragraph" w:customStyle="1" w:styleId="headA">
    <w:name w:val="head A"/>
    <w:basedOn w:val="Normal"/>
    <w:rsid w:val="008A655D"/>
    <w:pPr>
      <w:widowControl w:val="0"/>
      <w:suppressAutoHyphens/>
      <w:autoSpaceDE w:val="0"/>
      <w:autoSpaceDN w:val="0"/>
      <w:adjustRightInd w:val="0"/>
      <w:spacing w:line="288" w:lineRule="auto"/>
      <w:ind w:left="170"/>
      <w:textAlignment w:val="center"/>
    </w:pPr>
    <w:rPr>
      <w:rFonts w:ascii="ArialMT" w:hAnsi="ArialMT" w:cs="ArialMT"/>
      <w:b/>
      <w:bCs/>
      <w:color w:val="4FB3CF"/>
      <w:sz w:val="56"/>
      <w:szCs w:val="56"/>
      <w:lang w:val="en-US" w:bidi="en-US"/>
    </w:rPr>
  </w:style>
  <w:style w:type="paragraph" w:customStyle="1" w:styleId="headB">
    <w:name w:val="head B"/>
    <w:basedOn w:val="Normal"/>
    <w:rsid w:val="008A655D"/>
    <w:pPr>
      <w:widowControl w:val="0"/>
      <w:suppressAutoHyphens/>
      <w:autoSpaceDE w:val="0"/>
      <w:autoSpaceDN w:val="0"/>
      <w:adjustRightInd w:val="0"/>
      <w:spacing w:line="240" w:lineRule="atLeast"/>
      <w:ind w:left="170"/>
      <w:textAlignment w:val="center"/>
    </w:pPr>
    <w:rPr>
      <w:rFonts w:ascii="Arial-Black" w:hAnsi="Arial-Black" w:cs="Arial-Black"/>
      <w:caps/>
      <w:color w:val="4FB3CF"/>
      <w:sz w:val="22"/>
      <w:szCs w:val="22"/>
      <w:lang w:val="en-US" w:bidi="en-US"/>
    </w:rPr>
  </w:style>
  <w:style w:type="paragraph" w:styleId="ListParagraph">
    <w:name w:val="List Paragraph"/>
    <w:basedOn w:val="Normal"/>
    <w:uiPriority w:val="34"/>
    <w:qFormat/>
    <w:rsid w:val="008A655D"/>
    <w:pPr>
      <w:ind w:left="720"/>
      <w:contextualSpacing/>
    </w:pPr>
  </w:style>
  <w:style w:type="character" w:styleId="CommentReference">
    <w:name w:val="annotation reference"/>
    <w:basedOn w:val="DefaultParagraphFont"/>
    <w:uiPriority w:val="99"/>
    <w:semiHidden/>
    <w:unhideWhenUsed/>
    <w:rsid w:val="005F3F43"/>
    <w:rPr>
      <w:sz w:val="16"/>
      <w:szCs w:val="16"/>
    </w:rPr>
  </w:style>
  <w:style w:type="paragraph" w:styleId="CommentText">
    <w:name w:val="annotation text"/>
    <w:basedOn w:val="Normal"/>
    <w:link w:val="CommentTextChar"/>
    <w:uiPriority w:val="99"/>
    <w:unhideWhenUsed/>
    <w:rsid w:val="005F3F43"/>
    <w:rPr>
      <w:sz w:val="20"/>
      <w:szCs w:val="20"/>
    </w:rPr>
  </w:style>
  <w:style w:type="character" w:customStyle="1" w:styleId="CommentTextChar">
    <w:name w:val="Comment Text Char"/>
    <w:basedOn w:val="DefaultParagraphFont"/>
    <w:link w:val="CommentText"/>
    <w:uiPriority w:val="99"/>
    <w:rsid w:val="005F3F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F3F43"/>
    <w:rPr>
      <w:rFonts w:ascii="Tahoma" w:hAnsi="Tahoma" w:cs="Tahoma"/>
      <w:sz w:val="16"/>
      <w:szCs w:val="16"/>
    </w:rPr>
  </w:style>
  <w:style w:type="character" w:customStyle="1" w:styleId="BalloonTextChar">
    <w:name w:val="Balloon Text Char"/>
    <w:basedOn w:val="DefaultParagraphFont"/>
    <w:link w:val="BalloonText"/>
    <w:uiPriority w:val="99"/>
    <w:semiHidden/>
    <w:rsid w:val="005F3F4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C01F7"/>
    <w:rPr>
      <w:b/>
      <w:bCs/>
    </w:rPr>
  </w:style>
  <w:style w:type="character" w:customStyle="1" w:styleId="CommentSubjectChar">
    <w:name w:val="Comment Subject Char"/>
    <w:basedOn w:val="CommentTextChar"/>
    <w:link w:val="CommentSubject"/>
    <w:uiPriority w:val="99"/>
    <w:semiHidden/>
    <w:rsid w:val="00DC01F7"/>
    <w:rPr>
      <w:rFonts w:ascii="Times New Roman" w:eastAsia="Times New Roman" w:hAnsi="Times New Roman" w:cs="Times New Roman"/>
      <w:b/>
      <w:bCs/>
      <w:sz w:val="20"/>
      <w:szCs w:val="20"/>
    </w:rPr>
  </w:style>
  <w:style w:type="table" w:styleId="TableGrid">
    <w:name w:val="Table Grid"/>
    <w:basedOn w:val="TableNormal"/>
    <w:uiPriority w:val="59"/>
    <w:rsid w:val="000D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10A32"/>
  </w:style>
  <w:style w:type="paragraph" w:styleId="BodyText">
    <w:name w:val="Body Text"/>
    <w:basedOn w:val="Normal"/>
    <w:link w:val="BodyTextChar"/>
    <w:uiPriority w:val="1"/>
    <w:qFormat/>
    <w:rsid w:val="00610A32"/>
    <w:pPr>
      <w:autoSpaceDE w:val="0"/>
      <w:autoSpaceDN w:val="0"/>
      <w:adjustRightInd w:val="0"/>
      <w:ind w:left="659" w:hanging="540"/>
    </w:pPr>
    <w:rPr>
      <w:rFonts w:ascii="Calibri" w:eastAsiaTheme="minorHAnsi" w:hAnsi="Calibri" w:cs="Calibri"/>
      <w:sz w:val="36"/>
      <w:szCs w:val="36"/>
    </w:rPr>
  </w:style>
  <w:style w:type="character" w:customStyle="1" w:styleId="BodyTextChar">
    <w:name w:val="Body Text Char"/>
    <w:basedOn w:val="DefaultParagraphFont"/>
    <w:link w:val="BodyText"/>
    <w:uiPriority w:val="1"/>
    <w:rsid w:val="00610A32"/>
    <w:rPr>
      <w:rFonts w:ascii="Calibri" w:hAnsi="Calibri" w:cs="Calibri"/>
      <w:sz w:val="36"/>
      <w:szCs w:val="36"/>
    </w:rPr>
  </w:style>
  <w:style w:type="paragraph" w:customStyle="1" w:styleId="TableParagraph">
    <w:name w:val="Table Paragraph"/>
    <w:basedOn w:val="Normal"/>
    <w:uiPriority w:val="1"/>
    <w:qFormat/>
    <w:rsid w:val="00610A32"/>
    <w:pPr>
      <w:autoSpaceDE w:val="0"/>
      <w:autoSpaceDN w:val="0"/>
      <w:adjustRightInd w:val="0"/>
    </w:pPr>
    <w:rPr>
      <w:rFonts w:eastAsiaTheme="minorHAnsi"/>
    </w:rPr>
  </w:style>
  <w:style w:type="character" w:customStyle="1" w:styleId="Heading1Char">
    <w:name w:val="Heading 1 Char"/>
    <w:basedOn w:val="DefaultParagraphFont"/>
    <w:link w:val="Heading1"/>
    <w:uiPriority w:val="1"/>
    <w:rsid w:val="00610A32"/>
    <w:rPr>
      <w:rFonts w:ascii="Arial" w:hAnsi="Arial" w:cs="Arial"/>
      <w:sz w:val="56"/>
      <w:szCs w:val="56"/>
    </w:rPr>
  </w:style>
  <w:style w:type="table" w:styleId="LightGrid-Accent1">
    <w:name w:val="Light Grid Accent 1"/>
    <w:basedOn w:val="TableNormal"/>
    <w:uiPriority w:val="62"/>
    <w:rsid w:val="00702EE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637F1"/>
    <w:rPr>
      <w:color w:val="0000FF" w:themeColor="hyperlink"/>
      <w:u w:val="single"/>
    </w:rPr>
  </w:style>
  <w:style w:type="character" w:styleId="FollowedHyperlink">
    <w:name w:val="FollowedHyperlink"/>
    <w:basedOn w:val="DefaultParagraphFont"/>
    <w:uiPriority w:val="99"/>
    <w:semiHidden/>
    <w:unhideWhenUsed/>
    <w:rsid w:val="003759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610A32"/>
    <w:pPr>
      <w:autoSpaceDE w:val="0"/>
      <w:autoSpaceDN w:val="0"/>
      <w:adjustRightInd w:val="0"/>
      <w:outlineLvl w:val="0"/>
    </w:pPr>
    <w:rPr>
      <w:rFonts w:ascii="Arial" w:eastAsiaTheme="minorHAnsi" w:hAnsi="Arial" w:cs="Arial"/>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655D"/>
    <w:pPr>
      <w:tabs>
        <w:tab w:val="center" w:pos="4320"/>
        <w:tab w:val="right" w:pos="8640"/>
      </w:tabs>
    </w:pPr>
  </w:style>
  <w:style w:type="character" w:customStyle="1" w:styleId="HeaderChar">
    <w:name w:val="Header Char"/>
    <w:basedOn w:val="DefaultParagraphFont"/>
    <w:link w:val="Header"/>
    <w:rsid w:val="008A655D"/>
    <w:rPr>
      <w:rFonts w:ascii="Times New Roman" w:eastAsia="Times New Roman" w:hAnsi="Times New Roman" w:cs="Times New Roman"/>
      <w:sz w:val="24"/>
      <w:szCs w:val="24"/>
    </w:rPr>
  </w:style>
  <w:style w:type="paragraph" w:styleId="Footer">
    <w:name w:val="footer"/>
    <w:basedOn w:val="Normal"/>
    <w:link w:val="FooterChar"/>
    <w:semiHidden/>
    <w:rsid w:val="008A655D"/>
    <w:pPr>
      <w:tabs>
        <w:tab w:val="center" w:pos="4320"/>
        <w:tab w:val="right" w:pos="8640"/>
      </w:tabs>
    </w:pPr>
  </w:style>
  <w:style w:type="character" w:customStyle="1" w:styleId="FooterChar">
    <w:name w:val="Footer Char"/>
    <w:basedOn w:val="DefaultParagraphFont"/>
    <w:link w:val="Footer"/>
    <w:semiHidden/>
    <w:rsid w:val="008A655D"/>
    <w:rPr>
      <w:rFonts w:ascii="Times New Roman" w:eastAsia="Times New Roman" w:hAnsi="Times New Roman" w:cs="Times New Roman"/>
      <w:sz w:val="24"/>
      <w:szCs w:val="24"/>
    </w:rPr>
  </w:style>
  <w:style w:type="paragraph" w:customStyle="1" w:styleId="headA">
    <w:name w:val="head A"/>
    <w:basedOn w:val="Normal"/>
    <w:rsid w:val="008A655D"/>
    <w:pPr>
      <w:widowControl w:val="0"/>
      <w:suppressAutoHyphens/>
      <w:autoSpaceDE w:val="0"/>
      <w:autoSpaceDN w:val="0"/>
      <w:adjustRightInd w:val="0"/>
      <w:spacing w:line="288" w:lineRule="auto"/>
      <w:ind w:left="170"/>
      <w:textAlignment w:val="center"/>
    </w:pPr>
    <w:rPr>
      <w:rFonts w:ascii="ArialMT" w:hAnsi="ArialMT" w:cs="ArialMT"/>
      <w:b/>
      <w:bCs/>
      <w:color w:val="4FB3CF"/>
      <w:sz w:val="56"/>
      <w:szCs w:val="56"/>
      <w:lang w:val="en-US" w:bidi="en-US"/>
    </w:rPr>
  </w:style>
  <w:style w:type="paragraph" w:customStyle="1" w:styleId="headB">
    <w:name w:val="head B"/>
    <w:basedOn w:val="Normal"/>
    <w:rsid w:val="008A655D"/>
    <w:pPr>
      <w:widowControl w:val="0"/>
      <w:suppressAutoHyphens/>
      <w:autoSpaceDE w:val="0"/>
      <w:autoSpaceDN w:val="0"/>
      <w:adjustRightInd w:val="0"/>
      <w:spacing w:line="240" w:lineRule="atLeast"/>
      <w:ind w:left="170"/>
      <w:textAlignment w:val="center"/>
    </w:pPr>
    <w:rPr>
      <w:rFonts w:ascii="Arial-Black" w:hAnsi="Arial-Black" w:cs="Arial-Black"/>
      <w:caps/>
      <w:color w:val="4FB3CF"/>
      <w:sz w:val="22"/>
      <w:szCs w:val="22"/>
      <w:lang w:val="en-US" w:bidi="en-US"/>
    </w:rPr>
  </w:style>
  <w:style w:type="paragraph" w:styleId="ListParagraph">
    <w:name w:val="List Paragraph"/>
    <w:basedOn w:val="Normal"/>
    <w:uiPriority w:val="34"/>
    <w:qFormat/>
    <w:rsid w:val="008A655D"/>
    <w:pPr>
      <w:ind w:left="720"/>
      <w:contextualSpacing/>
    </w:pPr>
  </w:style>
  <w:style w:type="character" w:styleId="CommentReference">
    <w:name w:val="annotation reference"/>
    <w:basedOn w:val="DefaultParagraphFont"/>
    <w:uiPriority w:val="99"/>
    <w:semiHidden/>
    <w:unhideWhenUsed/>
    <w:rsid w:val="005F3F43"/>
    <w:rPr>
      <w:sz w:val="16"/>
      <w:szCs w:val="16"/>
    </w:rPr>
  </w:style>
  <w:style w:type="paragraph" w:styleId="CommentText">
    <w:name w:val="annotation text"/>
    <w:basedOn w:val="Normal"/>
    <w:link w:val="CommentTextChar"/>
    <w:uiPriority w:val="99"/>
    <w:unhideWhenUsed/>
    <w:rsid w:val="005F3F43"/>
    <w:rPr>
      <w:sz w:val="20"/>
      <w:szCs w:val="20"/>
    </w:rPr>
  </w:style>
  <w:style w:type="character" w:customStyle="1" w:styleId="CommentTextChar">
    <w:name w:val="Comment Text Char"/>
    <w:basedOn w:val="DefaultParagraphFont"/>
    <w:link w:val="CommentText"/>
    <w:uiPriority w:val="99"/>
    <w:rsid w:val="005F3F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F3F43"/>
    <w:rPr>
      <w:rFonts w:ascii="Tahoma" w:hAnsi="Tahoma" w:cs="Tahoma"/>
      <w:sz w:val="16"/>
      <w:szCs w:val="16"/>
    </w:rPr>
  </w:style>
  <w:style w:type="character" w:customStyle="1" w:styleId="BalloonTextChar">
    <w:name w:val="Balloon Text Char"/>
    <w:basedOn w:val="DefaultParagraphFont"/>
    <w:link w:val="BalloonText"/>
    <w:uiPriority w:val="99"/>
    <w:semiHidden/>
    <w:rsid w:val="005F3F4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C01F7"/>
    <w:rPr>
      <w:b/>
      <w:bCs/>
    </w:rPr>
  </w:style>
  <w:style w:type="character" w:customStyle="1" w:styleId="CommentSubjectChar">
    <w:name w:val="Comment Subject Char"/>
    <w:basedOn w:val="CommentTextChar"/>
    <w:link w:val="CommentSubject"/>
    <w:uiPriority w:val="99"/>
    <w:semiHidden/>
    <w:rsid w:val="00DC01F7"/>
    <w:rPr>
      <w:rFonts w:ascii="Times New Roman" w:eastAsia="Times New Roman" w:hAnsi="Times New Roman" w:cs="Times New Roman"/>
      <w:b/>
      <w:bCs/>
      <w:sz w:val="20"/>
      <w:szCs w:val="20"/>
    </w:rPr>
  </w:style>
  <w:style w:type="table" w:styleId="TableGrid">
    <w:name w:val="Table Grid"/>
    <w:basedOn w:val="TableNormal"/>
    <w:uiPriority w:val="59"/>
    <w:rsid w:val="000D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10A32"/>
  </w:style>
  <w:style w:type="paragraph" w:styleId="BodyText">
    <w:name w:val="Body Text"/>
    <w:basedOn w:val="Normal"/>
    <w:link w:val="BodyTextChar"/>
    <w:uiPriority w:val="1"/>
    <w:qFormat/>
    <w:rsid w:val="00610A32"/>
    <w:pPr>
      <w:autoSpaceDE w:val="0"/>
      <w:autoSpaceDN w:val="0"/>
      <w:adjustRightInd w:val="0"/>
      <w:ind w:left="659" w:hanging="540"/>
    </w:pPr>
    <w:rPr>
      <w:rFonts w:ascii="Calibri" w:eastAsiaTheme="minorHAnsi" w:hAnsi="Calibri" w:cs="Calibri"/>
      <w:sz w:val="36"/>
      <w:szCs w:val="36"/>
    </w:rPr>
  </w:style>
  <w:style w:type="character" w:customStyle="1" w:styleId="BodyTextChar">
    <w:name w:val="Body Text Char"/>
    <w:basedOn w:val="DefaultParagraphFont"/>
    <w:link w:val="BodyText"/>
    <w:uiPriority w:val="1"/>
    <w:rsid w:val="00610A32"/>
    <w:rPr>
      <w:rFonts w:ascii="Calibri" w:hAnsi="Calibri" w:cs="Calibri"/>
      <w:sz w:val="36"/>
      <w:szCs w:val="36"/>
    </w:rPr>
  </w:style>
  <w:style w:type="paragraph" w:customStyle="1" w:styleId="TableParagraph">
    <w:name w:val="Table Paragraph"/>
    <w:basedOn w:val="Normal"/>
    <w:uiPriority w:val="1"/>
    <w:qFormat/>
    <w:rsid w:val="00610A32"/>
    <w:pPr>
      <w:autoSpaceDE w:val="0"/>
      <w:autoSpaceDN w:val="0"/>
      <w:adjustRightInd w:val="0"/>
    </w:pPr>
    <w:rPr>
      <w:rFonts w:eastAsiaTheme="minorHAnsi"/>
    </w:rPr>
  </w:style>
  <w:style w:type="character" w:customStyle="1" w:styleId="Heading1Char">
    <w:name w:val="Heading 1 Char"/>
    <w:basedOn w:val="DefaultParagraphFont"/>
    <w:link w:val="Heading1"/>
    <w:uiPriority w:val="1"/>
    <w:rsid w:val="00610A32"/>
    <w:rPr>
      <w:rFonts w:ascii="Arial" w:hAnsi="Arial" w:cs="Arial"/>
      <w:sz w:val="56"/>
      <w:szCs w:val="56"/>
    </w:rPr>
  </w:style>
  <w:style w:type="table" w:styleId="LightGrid-Accent1">
    <w:name w:val="Light Grid Accent 1"/>
    <w:basedOn w:val="TableNormal"/>
    <w:uiPriority w:val="62"/>
    <w:rsid w:val="00702EE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637F1"/>
    <w:rPr>
      <w:color w:val="0000FF" w:themeColor="hyperlink"/>
      <w:u w:val="single"/>
    </w:rPr>
  </w:style>
  <w:style w:type="character" w:styleId="FollowedHyperlink">
    <w:name w:val="FollowedHyperlink"/>
    <w:basedOn w:val="DefaultParagraphFont"/>
    <w:uiPriority w:val="99"/>
    <w:semiHidden/>
    <w:unhideWhenUsed/>
    <w:rsid w:val="003759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59721">
      <w:bodyDiv w:val="1"/>
      <w:marLeft w:val="0"/>
      <w:marRight w:val="0"/>
      <w:marTop w:val="0"/>
      <w:marBottom w:val="0"/>
      <w:divBdr>
        <w:top w:val="none" w:sz="0" w:space="0" w:color="auto"/>
        <w:left w:val="none" w:sz="0" w:space="0" w:color="auto"/>
        <w:bottom w:val="none" w:sz="0" w:space="0" w:color="auto"/>
        <w:right w:val="none" w:sz="0" w:space="0" w:color="auto"/>
      </w:divBdr>
    </w:div>
    <w:div w:id="1985348153">
      <w:bodyDiv w:val="1"/>
      <w:marLeft w:val="0"/>
      <w:marRight w:val="0"/>
      <w:marTop w:val="0"/>
      <w:marBottom w:val="0"/>
      <w:divBdr>
        <w:top w:val="none" w:sz="0" w:space="0" w:color="auto"/>
        <w:left w:val="none" w:sz="0" w:space="0" w:color="auto"/>
        <w:bottom w:val="none" w:sz="0" w:space="0" w:color="auto"/>
        <w:right w:val="none" w:sz="0" w:space="0" w:color="auto"/>
      </w:divBdr>
    </w:div>
    <w:div w:id="21187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_provider_registration@vwa.vic.gov.a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orksafe.vic.gov.au/forms-and-publications/forms-and-publications/restricted-consultation" TargetMode="External"/><Relationship Id="rId4" Type="http://schemas.openxmlformats.org/officeDocument/2006/relationships/settings" Target="settings.xml"/><Relationship Id="rId9" Type="http://schemas.openxmlformats.org/officeDocument/2006/relationships/hyperlink" Target="http://docs.health.vic.gov.au/docs/doc/903FF45A11CBF9AECA257C44007AC932/$FILE/Regional%20Presence%20Map%20A3.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King</dc:creator>
  <cp:lastModifiedBy>Karl Andrew Rust</cp:lastModifiedBy>
  <cp:revision>2</cp:revision>
  <cp:lastPrinted>2015-06-24T04:26:00Z</cp:lastPrinted>
  <dcterms:created xsi:type="dcterms:W3CDTF">2015-07-03T00:06:00Z</dcterms:created>
  <dcterms:modified xsi:type="dcterms:W3CDTF">2015-07-03T00:06:00Z</dcterms:modified>
</cp:coreProperties>
</file>