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CA3" w:rsidRPr="00A43E49" w:rsidRDefault="00384CA3" w:rsidP="00E879A1">
      <w:pPr>
        <w:widowControl w:val="0"/>
        <w:suppressAutoHyphens/>
        <w:autoSpaceDE w:val="0"/>
        <w:autoSpaceDN w:val="0"/>
        <w:adjustRightInd w:val="0"/>
        <w:spacing w:line="240" w:lineRule="atLeast"/>
        <w:textAlignment w:val="center"/>
        <w:rPr>
          <w:rFonts w:ascii="Arial" w:hAnsi="Arial" w:cs="Arial"/>
          <w:caps/>
          <w:color w:val="4FB3CF"/>
          <w:sz w:val="22"/>
          <w:szCs w:val="22"/>
          <w:lang w:val="en-US" w:bidi="en-US"/>
        </w:rPr>
      </w:pPr>
    </w:p>
    <w:p w:rsidR="00B1135F" w:rsidRPr="00A43E49" w:rsidRDefault="00DA63BF" w:rsidP="00DA63BF">
      <w:pPr>
        <w:widowControl w:val="0"/>
        <w:suppressAutoHyphens/>
        <w:autoSpaceDE w:val="0"/>
        <w:autoSpaceDN w:val="0"/>
        <w:adjustRightInd w:val="0"/>
        <w:spacing w:line="240" w:lineRule="atLeast"/>
        <w:ind w:left="170"/>
        <w:textAlignment w:val="center"/>
        <w:rPr>
          <w:rFonts w:ascii="Arial" w:hAnsi="Arial" w:cs="Arial"/>
          <w:b/>
          <w:caps/>
          <w:color w:val="4FB3CF"/>
          <w:sz w:val="22"/>
          <w:szCs w:val="22"/>
          <w:lang w:val="en-US" w:bidi="en-US"/>
        </w:rPr>
      </w:pPr>
      <w:r w:rsidRPr="00A43E49">
        <w:rPr>
          <w:rFonts w:ascii="Arial" w:hAnsi="Arial" w:cs="Arial"/>
          <w:b/>
          <w:caps/>
          <w:color w:val="4FB3CF"/>
          <w:sz w:val="22"/>
          <w:szCs w:val="22"/>
          <w:lang w:val="en-US" w:bidi="en-US"/>
        </w:rPr>
        <w:t>the model explained</w:t>
      </w:r>
    </w:p>
    <w:p w:rsidR="00DA63BF" w:rsidRPr="00A43E49" w:rsidRDefault="00DA63BF" w:rsidP="00E879A1">
      <w:pPr>
        <w:widowControl w:val="0"/>
        <w:suppressAutoHyphens/>
        <w:autoSpaceDE w:val="0"/>
        <w:autoSpaceDN w:val="0"/>
        <w:adjustRightInd w:val="0"/>
        <w:spacing w:line="240" w:lineRule="atLeast"/>
        <w:textAlignment w:val="center"/>
        <w:rPr>
          <w:rFonts w:ascii="Arial" w:hAnsi="Arial" w:cs="Arial"/>
          <w:caps/>
          <w:color w:val="4FB3CF"/>
          <w:sz w:val="22"/>
          <w:szCs w:val="22"/>
          <w:lang w:val="en-US" w:bidi="en-US"/>
        </w:rPr>
      </w:pPr>
    </w:p>
    <w:p w:rsidR="00B1135F" w:rsidRPr="00A43E49" w:rsidRDefault="00B1135F" w:rsidP="00DA63BF">
      <w:pPr>
        <w:pStyle w:val="ListParagraph"/>
        <w:widowControl w:val="0"/>
        <w:numPr>
          <w:ilvl w:val="0"/>
          <w:numId w:val="9"/>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sidRPr="00A43E49">
        <w:rPr>
          <w:rFonts w:ascii="Arial" w:hAnsi="Arial" w:cs="Arial"/>
          <w:b/>
          <w:bCs/>
          <w:color w:val="4FB3CF"/>
          <w:sz w:val="22"/>
          <w:szCs w:val="22"/>
          <w:lang w:val="en-US" w:bidi="en-US"/>
        </w:rPr>
        <w:t>What are the ma</w:t>
      </w:r>
      <w:bookmarkStart w:id="0" w:name="_GoBack"/>
      <w:bookmarkEnd w:id="0"/>
      <w:r w:rsidRPr="00A43E49">
        <w:rPr>
          <w:rFonts w:ascii="Arial" w:hAnsi="Arial" w:cs="Arial"/>
          <w:b/>
          <w:bCs/>
          <w:color w:val="4FB3CF"/>
          <w:sz w:val="22"/>
          <w:szCs w:val="22"/>
          <w:lang w:val="en-US" w:bidi="en-US"/>
        </w:rPr>
        <w:t>in features of the new model?</w:t>
      </w:r>
    </w:p>
    <w:p w:rsidR="00B1135F" w:rsidRPr="00A43E49" w:rsidRDefault="00B1135F" w:rsidP="00DA63BF">
      <w:pPr>
        <w:pStyle w:val="ListParagraph"/>
        <w:widowControl w:val="0"/>
        <w:numPr>
          <w:ilvl w:val="0"/>
          <w:numId w:val="9"/>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sidRPr="00A43E49">
        <w:rPr>
          <w:rFonts w:ascii="Arial" w:hAnsi="Arial" w:cs="Arial"/>
          <w:b/>
          <w:bCs/>
          <w:color w:val="4FB3CF"/>
          <w:sz w:val="22"/>
          <w:szCs w:val="22"/>
          <w:lang w:val="en-US" w:bidi="en-US"/>
        </w:rPr>
        <w:t>Where can I access the fee schedule?</w:t>
      </w:r>
    </w:p>
    <w:p w:rsidR="00B1135F" w:rsidRDefault="00B1135F" w:rsidP="00DA63BF">
      <w:pPr>
        <w:pStyle w:val="ListParagraph"/>
        <w:widowControl w:val="0"/>
        <w:numPr>
          <w:ilvl w:val="0"/>
          <w:numId w:val="9"/>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sidRPr="00A43E49">
        <w:rPr>
          <w:rFonts w:ascii="Arial" w:hAnsi="Arial" w:cs="Arial"/>
          <w:b/>
          <w:bCs/>
          <w:color w:val="4FB3CF"/>
          <w:sz w:val="22"/>
          <w:szCs w:val="22"/>
          <w:lang w:val="en-US" w:bidi="en-US"/>
        </w:rPr>
        <w:t>Do the higher rates start from date of injury or date of first service?</w:t>
      </w:r>
    </w:p>
    <w:p w:rsidR="00A43E49" w:rsidRDefault="00A43E49" w:rsidP="00A43E49">
      <w:pPr>
        <w:pStyle w:val="ListParagraph"/>
        <w:widowControl w:val="0"/>
        <w:numPr>
          <w:ilvl w:val="0"/>
          <w:numId w:val="9"/>
        </w:numPr>
        <w:suppressAutoHyphens/>
        <w:autoSpaceDE w:val="0"/>
        <w:autoSpaceDN w:val="0"/>
        <w:adjustRightInd w:val="0"/>
        <w:spacing w:after="170" w:line="240" w:lineRule="atLeast"/>
        <w:textAlignment w:val="center"/>
        <w:rPr>
          <w:rFonts w:ascii="Arial" w:hAnsi="Arial" w:cs="Arial"/>
          <w:b/>
          <w:bCs/>
          <w:color w:val="4FB3CF"/>
          <w:sz w:val="22"/>
          <w:szCs w:val="22"/>
          <w:lang w:val="en-US" w:bidi="en-US"/>
        </w:rPr>
      </w:pPr>
      <w:r w:rsidRPr="00A43E49">
        <w:rPr>
          <w:rFonts w:ascii="Arial" w:hAnsi="Arial" w:cs="Arial"/>
          <w:b/>
          <w:bCs/>
          <w:color w:val="4FB3CF"/>
          <w:sz w:val="22"/>
          <w:szCs w:val="22"/>
          <w:lang w:val="en-US" w:bidi="en-US"/>
        </w:rPr>
        <w:t xml:space="preserve">How does a patient qualify for extended consultations? </w:t>
      </w:r>
    </w:p>
    <w:p w:rsidR="00690EAF" w:rsidRPr="00A43E49" w:rsidRDefault="00690EAF" w:rsidP="00690EAF">
      <w:pPr>
        <w:pStyle w:val="ListParagraph"/>
        <w:widowControl w:val="0"/>
        <w:numPr>
          <w:ilvl w:val="0"/>
          <w:numId w:val="9"/>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sidRPr="00A43E49">
        <w:rPr>
          <w:rFonts w:ascii="Arial" w:hAnsi="Arial" w:cs="Arial"/>
          <w:b/>
          <w:bCs/>
          <w:color w:val="4FB3CF"/>
          <w:sz w:val="22"/>
          <w:szCs w:val="22"/>
          <w:lang w:val="en-US" w:bidi="en-US"/>
        </w:rPr>
        <w:t>What pre-approvals are required and how do I apply for pre-approval?</w:t>
      </w:r>
    </w:p>
    <w:p w:rsidR="00690EAF" w:rsidRPr="00690EAF" w:rsidRDefault="00690EAF" w:rsidP="00690EAF">
      <w:pPr>
        <w:pStyle w:val="ListParagraph"/>
        <w:widowControl w:val="0"/>
        <w:numPr>
          <w:ilvl w:val="0"/>
          <w:numId w:val="9"/>
        </w:numPr>
        <w:suppressAutoHyphens/>
        <w:autoSpaceDE w:val="0"/>
        <w:autoSpaceDN w:val="0"/>
        <w:adjustRightInd w:val="0"/>
        <w:spacing w:line="240" w:lineRule="atLeast"/>
        <w:textAlignment w:val="center"/>
        <w:rPr>
          <w:rFonts w:ascii="Arial" w:hAnsi="Arial" w:cs="Arial"/>
          <w:sz w:val="22"/>
          <w:szCs w:val="22"/>
        </w:rPr>
      </w:pPr>
      <w:r w:rsidRPr="00A43E49">
        <w:rPr>
          <w:rFonts w:ascii="Arial" w:hAnsi="Arial" w:cs="Arial"/>
          <w:b/>
          <w:bCs/>
          <w:color w:val="4FB3CF"/>
          <w:sz w:val="22"/>
          <w:szCs w:val="22"/>
          <w:lang w:val="en-US" w:bidi="en-US"/>
        </w:rPr>
        <w:t>Will current prior-approvals still stand?</w:t>
      </w:r>
      <w:r w:rsidRPr="00A43E49">
        <w:rPr>
          <w:rFonts w:ascii="Arial" w:hAnsi="Arial" w:cs="Arial"/>
          <w:sz w:val="22"/>
          <w:szCs w:val="22"/>
        </w:rPr>
        <w:t xml:space="preserve"> </w:t>
      </w:r>
    </w:p>
    <w:p w:rsidR="00DA63BF" w:rsidRPr="00A43E49" w:rsidRDefault="00DA63BF" w:rsidP="00DA63BF">
      <w:pPr>
        <w:pStyle w:val="ListParagraph"/>
        <w:widowControl w:val="0"/>
        <w:numPr>
          <w:ilvl w:val="0"/>
          <w:numId w:val="9"/>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sidRPr="00A43E49">
        <w:rPr>
          <w:rFonts w:ascii="Arial" w:hAnsi="Arial" w:cs="Arial"/>
          <w:b/>
          <w:bCs/>
          <w:color w:val="4FB3CF"/>
          <w:sz w:val="22"/>
          <w:szCs w:val="22"/>
          <w:lang w:val="en-US" w:bidi="en-US"/>
        </w:rPr>
        <w:t>How do I find out a TAC client or injured worker's date of injury or first service?</w:t>
      </w:r>
    </w:p>
    <w:p w:rsidR="00B1135F" w:rsidRPr="00A43E49" w:rsidRDefault="00B1135F" w:rsidP="00DA63BF">
      <w:pPr>
        <w:pStyle w:val="ListParagraph"/>
        <w:widowControl w:val="0"/>
        <w:numPr>
          <w:ilvl w:val="0"/>
          <w:numId w:val="9"/>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sidRPr="00A43E49">
        <w:rPr>
          <w:rFonts w:ascii="Arial" w:hAnsi="Arial" w:cs="Arial"/>
          <w:b/>
          <w:bCs/>
          <w:color w:val="4FB3CF"/>
          <w:sz w:val="22"/>
          <w:szCs w:val="22"/>
          <w:lang w:val="en-US" w:bidi="en-US"/>
        </w:rPr>
        <w:t xml:space="preserve">Why has the </w:t>
      </w:r>
      <w:r w:rsidR="008511FE">
        <w:rPr>
          <w:rFonts w:ascii="Arial" w:hAnsi="Arial" w:cs="Arial"/>
          <w:b/>
          <w:bCs/>
          <w:color w:val="4FB3CF"/>
          <w:sz w:val="22"/>
          <w:szCs w:val="22"/>
          <w:lang w:val="en-US" w:bidi="en-US"/>
        </w:rPr>
        <w:t>VWA</w:t>
      </w:r>
      <w:r w:rsidRPr="00A43E49">
        <w:rPr>
          <w:rFonts w:ascii="Arial" w:hAnsi="Arial" w:cs="Arial"/>
          <w:b/>
          <w:bCs/>
          <w:color w:val="4FB3CF"/>
          <w:sz w:val="22"/>
          <w:szCs w:val="22"/>
          <w:lang w:val="en-US" w:bidi="en-US"/>
        </w:rPr>
        <w:t xml:space="preserve"> rate for initial consultations been reduced? </w:t>
      </w:r>
    </w:p>
    <w:p w:rsidR="00B1135F" w:rsidRPr="00A43E49" w:rsidRDefault="00B1135F" w:rsidP="00DA63BF">
      <w:pPr>
        <w:pStyle w:val="ListParagraph"/>
        <w:widowControl w:val="0"/>
        <w:numPr>
          <w:ilvl w:val="0"/>
          <w:numId w:val="9"/>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sidRPr="00A43E49">
        <w:rPr>
          <w:rFonts w:ascii="Arial" w:hAnsi="Arial" w:cs="Arial"/>
          <w:b/>
          <w:bCs/>
          <w:color w:val="4FB3CF"/>
          <w:sz w:val="22"/>
          <w:szCs w:val="22"/>
          <w:lang w:val="en-US" w:bidi="en-US"/>
        </w:rPr>
        <w:t>What red tape has been reduced?</w:t>
      </w:r>
    </w:p>
    <w:p w:rsidR="00B1135F" w:rsidRPr="00A43E49" w:rsidRDefault="00B1135F" w:rsidP="00DA63BF">
      <w:pPr>
        <w:pStyle w:val="ListParagraph"/>
        <w:widowControl w:val="0"/>
        <w:numPr>
          <w:ilvl w:val="0"/>
          <w:numId w:val="9"/>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sidRPr="00A43E49">
        <w:rPr>
          <w:rFonts w:ascii="Arial" w:hAnsi="Arial" w:cs="Arial"/>
          <w:b/>
          <w:bCs/>
          <w:color w:val="4FB3CF"/>
          <w:sz w:val="22"/>
          <w:szCs w:val="22"/>
          <w:lang w:val="en-US" w:bidi="en-US"/>
        </w:rPr>
        <w:t>What reporting is required?</w:t>
      </w:r>
    </w:p>
    <w:p w:rsidR="00B1135F" w:rsidRPr="00A43E49" w:rsidRDefault="00372D0B" w:rsidP="00DA63BF">
      <w:pPr>
        <w:pStyle w:val="ListParagraph"/>
        <w:widowControl w:val="0"/>
        <w:numPr>
          <w:ilvl w:val="0"/>
          <w:numId w:val="9"/>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 xml:space="preserve">Does the medical or </w:t>
      </w:r>
      <w:r w:rsidR="00B1135F" w:rsidRPr="00A43E49">
        <w:rPr>
          <w:rFonts w:ascii="Arial" w:hAnsi="Arial" w:cs="Arial"/>
          <w:b/>
          <w:bCs/>
          <w:color w:val="4FB3CF"/>
          <w:sz w:val="22"/>
          <w:szCs w:val="22"/>
          <w:lang w:val="en-US" w:bidi="en-US"/>
        </w:rPr>
        <w:t xml:space="preserve">employer excess apply under the new model? </w:t>
      </w:r>
    </w:p>
    <w:p w:rsidR="00B1135F" w:rsidRPr="00A43E49" w:rsidRDefault="00B1135F" w:rsidP="00DA63BF">
      <w:pPr>
        <w:pStyle w:val="ListParagraph"/>
        <w:numPr>
          <w:ilvl w:val="0"/>
          <w:numId w:val="9"/>
        </w:numPr>
        <w:rPr>
          <w:rFonts w:ascii="Arial" w:hAnsi="Arial" w:cs="Arial"/>
          <w:b/>
          <w:bCs/>
          <w:color w:val="4FB3CF"/>
          <w:sz w:val="22"/>
          <w:szCs w:val="22"/>
          <w:lang w:val="en-US" w:bidi="en-US"/>
        </w:rPr>
      </w:pPr>
      <w:r w:rsidRPr="00A43E49">
        <w:rPr>
          <w:rFonts w:ascii="Arial" w:hAnsi="Arial" w:cs="Arial"/>
          <w:b/>
          <w:bCs/>
          <w:color w:val="4FB3CF"/>
          <w:sz w:val="22"/>
          <w:szCs w:val="22"/>
          <w:lang w:val="en-US" w:bidi="en-US"/>
        </w:rPr>
        <w:t>How will a TAC client or</w:t>
      </w:r>
      <w:r w:rsidR="00151B30" w:rsidRPr="00A43E49">
        <w:rPr>
          <w:rFonts w:ascii="Arial" w:hAnsi="Arial" w:cs="Arial"/>
          <w:b/>
          <w:bCs/>
          <w:color w:val="4FB3CF"/>
          <w:sz w:val="22"/>
          <w:szCs w:val="22"/>
          <w:lang w:val="en-US" w:bidi="en-US"/>
        </w:rPr>
        <w:t xml:space="preserve"> injured worker know that I’m </w:t>
      </w:r>
      <w:r w:rsidR="0076074B" w:rsidRPr="00A43E49">
        <w:rPr>
          <w:rFonts w:ascii="Arial" w:hAnsi="Arial" w:cs="Arial"/>
          <w:b/>
          <w:bCs/>
          <w:color w:val="4FB3CF"/>
          <w:sz w:val="22"/>
          <w:szCs w:val="22"/>
          <w:lang w:val="en-US" w:bidi="en-US"/>
        </w:rPr>
        <w:t>part of the</w:t>
      </w:r>
      <w:r w:rsidR="00151B30" w:rsidRPr="00A43E49">
        <w:rPr>
          <w:rFonts w:ascii="Arial" w:hAnsi="Arial" w:cs="Arial"/>
          <w:b/>
          <w:bCs/>
          <w:color w:val="4FB3CF"/>
          <w:sz w:val="22"/>
          <w:szCs w:val="22"/>
          <w:lang w:val="en-US" w:bidi="en-US"/>
        </w:rPr>
        <w:t xml:space="preserve"> Early Intervention P</w:t>
      </w:r>
      <w:r w:rsidR="0076074B" w:rsidRPr="00A43E49">
        <w:rPr>
          <w:rFonts w:ascii="Arial" w:hAnsi="Arial" w:cs="Arial"/>
          <w:b/>
          <w:bCs/>
          <w:color w:val="4FB3CF"/>
          <w:sz w:val="22"/>
          <w:szCs w:val="22"/>
          <w:lang w:val="en-US" w:bidi="en-US"/>
        </w:rPr>
        <w:t>hysiotherapy Framework</w:t>
      </w:r>
      <w:r w:rsidRPr="00A43E49">
        <w:rPr>
          <w:rFonts w:ascii="Arial" w:hAnsi="Arial" w:cs="Arial"/>
          <w:b/>
          <w:bCs/>
          <w:color w:val="4FB3CF"/>
          <w:sz w:val="22"/>
          <w:szCs w:val="22"/>
          <w:lang w:val="en-US" w:bidi="en-US"/>
        </w:rPr>
        <w:t>?</w:t>
      </w:r>
    </w:p>
    <w:p w:rsidR="00B1135F" w:rsidRDefault="00B1135F" w:rsidP="00DA63BF">
      <w:pPr>
        <w:pStyle w:val="ListParagraph"/>
        <w:widowControl w:val="0"/>
        <w:numPr>
          <w:ilvl w:val="0"/>
          <w:numId w:val="9"/>
        </w:numPr>
        <w:suppressAutoHyphens/>
        <w:autoSpaceDE w:val="0"/>
        <w:autoSpaceDN w:val="0"/>
        <w:adjustRightInd w:val="0"/>
        <w:spacing w:line="240" w:lineRule="atLeast"/>
        <w:textAlignment w:val="center"/>
        <w:rPr>
          <w:rFonts w:ascii="Arial" w:hAnsi="Arial" w:cs="Arial"/>
          <w:b/>
          <w:bCs/>
          <w:color w:val="4FB3CF"/>
          <w:sz w:val="22"/>
          <w:szCs w:val="22"/>
          <w:lang w:val="en-US" w:bidi="en-US"/>
        </w:rPr>
      </w:pPr>
      <w:r w:rsidRPr="00A43E49">
        <w:rPr>
          <w:rFonts w:ascii="Arial" w:hAnsi="Arial" w:cs="Arial"/>
          <w:b/>
          <w:bCs/>
          <w:color w:val="4FB3CF"/>
          <w:sz w:val="22"/>
          <w:szCs w:val="22"/>
          <w:lang w:val="en-US" w:bidi="en-US"/>
        </w:rPr>
        <w:t>I've been seeing a patient for longer than seven months and there doesn't seem to be much improvement. What should I do?</w:t>
      </w:r>
    </w:p>
    <w:p w:rsidR="008511FE" w:rsidRDefault="008511FE" w:rsidP="008511FE">
      <w:pPr>
        <w:pStyle w:val="ListParagraph"/>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p>
    <w:p w:rsidR="008511FE" w:rsidRDefault="008511FE" w:rsidP="008511FE">
      <w:pPr>
        <w:pStyle w:val="ListParagraph"/>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p>
    <w:p w:rsidR="00DA63BF" w:rsidRPr="00A43E49" w:rsidRDefault="00DA63BF" w:rsidP="00E879A1">
      <w:pPr>
        <w:widowControl w:val="0"/>
        <w:suppressAutoHyphens/>
        <w:autoSpaceDE w:val="0"/>
        <w:autoSpaceDN w:val="0"/>
        <w:adjustRightInd w:val="0"/>
        <w:spacing w:line="240" w:lineRule="atLeast"/>
        <w:textAlignment w:val="center"/>
        <w:rPr>
          <w:rFonts w:ascii="Arial" w:hAnsi="Arial" w:cs="Arial"/>
          <w:caps/>
          <w:color w:val="4FB3CF"/>
          <w:sz w:val="22"/>
          <w:szCs w:val="22"/>
          <w:lang w:val="en-US" w:bidi="en-US"/>
        </w:rPr>
      </w:pPr>
    </w:p>
    <w:p w:rsidR="00384CA3" w:rsidRPr="00A43E49" w:rsidRDefault="00DA63BF" w:rsidP="00384CA3">
      <w:pPr>
        <w:widowControl w:val="0"/>
        <w:suppressAutoHyphens/>
        <w:autoSpaceDE w:val="0"/>
        <w:autoSpaceDN w:val="0"/>
        <w:adjustRightInd w:val="0"/>
        <w:spacing w:line="240" w:lineRule="atLeast"/>
        <w:ind w:left="170"/>
        <w:textAlignment w:val="center"/>
        <w:rPr>
          <w:rFonts w:ascii="Arial" w:hAnsi="Arial" w:cs="Arial"/>
          <w:b/>
          <w:caps/>
          <w:color w:val="4FB3CF"/>
          <w:sz w:val="22"/>
          <w:szCs w:val="22"/>
          <w:lang w:val="en-US" w:bidi="en-US"/>
        </w:rPr>
      </w:pPr>
      <w:r w:rsidRPr="00A43E49">
        <w:rPr>
          <w:rFonts w:ascii="Arial" w:hAnsi="Arial" w:cs="Arial"/>
          <w:b/>
          <w:caps/>
          <w:color w:val="4FB3CF"/>
          <w:sz w:val="22"/>
          <w:szCs w:val="22"/>
          <w:lang w:val="en-US" w:bidi="en-US"/>
        </w:rPr>
        <w:t>THE MODEL EXPLAINED</w:t>
      </w:r>
    </w:p>
    <w:p w:rsidR="00E879A1" w:rsidRPr="00A43E49" w:rsidRDefault="00E879A1" w:rsidP="00DA63BF">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p>
    <w:p w:rsidR="00384CA3" w:rsidRPr="00A43E49" w:rsidRDefault="00DA63BF" w:rsidP="00384CA3">
      <w:pPr>
        <w:widowControl w:val="0"/>
        <w:suppressAutoHyphens/>
        <w:autoSpaceDE w:val="0"/>
        <w:autoSpaceDN w:val="0"/>
        <w:adjustRightInd w:val="0"/>
        <w:spacing w:line="240" w:lineRule="atLeast"/>
        <w:ind w:left="170"/>
        <w:textAlignment w:val="center"/>
        <w:rPr>
          <w:rFonts w:ascii="Arial" w:hAnsi="Arial" w:cs="Arial"/>
          <w:b/>
          <w:bCs/>
          <w:color w:val="4FB3CF"/>
          <w:sz w:val="22"/>
          <w:szCs w:val="22"/>
          <w:lang w:val="en-US" w:bidi="en-US"/>
        </w:rPr>
      </w:pPr>
      <w:r w:rsidRPr="00A43E49">
        <w:rPr>
          <w:rFonts w:ascii="Arial" w:hAnsi="Arial" w:cs="Arial"/>
          <w:b/>
          <w:bCs/>
          <w:color w:val="4FB3CF"/>
          <w:sz w:val="22"/>
          <w:szCs w:val="22"/>
          <w:lang w:val="en-US" w:bidi="en-US"/>
        </w:rPr>
        <w:t xml:space="preserve">1.  </w:t>
      </w:r>
      <w:r w:rsidR="00384CA3" w:rsidRPr="00A43E49">
        <w:rPr>
          <w:rFonts w:ascii="Arial" w:hAnsi="Arial" w:cs="Arial"/>
          <w:b/>
          <w:bCs/>
          <w:color w:val="4FB3CF"/>
          <w:sz w:val="22"/>
          <w:szCs w:val="22"/>
          <w:lang w:val="en-US" w:bidi="en-US"/>
        </w:rPr>
        <w:t>What are the main features of the new model?</w:t>
      </w:r>
    </w:p>
    <w:p w:rsidR="00D24915" w:rsidRPr="00A43E49" w:rsidRDefault="00844807" w:rsidP="00D24915">
      <w:pPr>
        <w:widowControl w:val="0"/>
        <w:suppressAutoHyphens/>
        <w:autoSpaceDE w:val="0"/>
        <w:autoSpaceDN w:val="0"/>
        <w:adjustRightInd w:val="0"/>
        <w:spacing w:after="170" w:line="240" w:lineRule="atLeast"/>
        <w:ind w:left="170"/>
        <w:textAlignment w:val="center"/>
        <w:rPr>
          <w:rFonts w:ascii="Arial" w:hAnsi="Arial" w:cs="Arial"/>
          <w:color w:val="000000"/>
          <w:sz w:val="22"/>
          <w:szCs w:val="22"/>
          <w:lang w:val="en-US" w:bidi="en-US"/>
        </w:rPr>
      </w:pPr>
      <w:r w:rsidRPr="00A43E49">
        <w:rPr>
          <w:rFonts w:ascii="Arial" w:hAnsi="Arial" w:cs="Arial"/>
          <w:color w:val="000000"/>
          <w:sz w:val="22"/>
          <w:szCs w:val="22"/>
          <w:lang w:val="en-US" w:bidi="en-US"/>
        </w:rPr>
        <w:t>Key features include h</w:t>
      </w:r>
      <w:r w:rsidR="00384CA3" w:rsidRPr="00A43E49">
        <w:rPr>
          <w:rFonts w:ascii="Arial" w:hAnsi="Arial" w:cs="Arial"/>
          <w:color w:val="000000"/>
          <w:sz w:val="22"/>
          <w:szCs w:val="22"/>
          <w:lang w:val="en-US" w:bidi="en-US"/>
        </w:rPr>
        <w:t xml:space="preserve">igher fees </w:t>
      </w:r>
      <w:r w:rsidR="00D24915" w:rsidRPr="00A43E49">
        <w:rPr>
          <w:rFonts w:ascii="Arial" w:hAnsi="Arial" w:cs="Arial"/>
          <w:color w:val="000000"/>
          <w:sz w:val="22"/>
          <w:szCs w:val="22"/>
          <w:lang w:val="en-US" w:bidi="en-US"/>
        </w:rPr>
        <w:t xml:space="preserve">for standard and extended consultations, </w:t>
      </w:r>
      <w:r w:rsidR="00384CA3" w:rsidRPr="00A43E49">
        <w:rPr>
          <w:rFonts w:ascii="Arial" w:hAnsi="Arial" w:cs="Arial"/>
          <w:color w:val="000000"/>
          <w:sz w:val="22"/>
          <w:szCs w:val="22"/>
          <w:lang w:val="en-US" w:bidi="en-US"/>
        </w:rPr>
        <w:t>step</w:t>
      </w:r>
      <w:r w:rsidRPr="00A43E49">
        <w:rPr>
          <w:rFonts w:ascii="Arial" w:hAnsi="Arial" w:cs="Arial"/>
          <w:color w:val="000000"/>
          <w:sz w:val="22"/>
          <w:szCs w:val="22"/>
          <w:lang w:val="en-US" w:bidi="en-US"/>
        </w:rPr>
        <w:t>ping</w:t>
      </w:r>
      <w:r w:rsidR="00384CA3" w:rsidRPr="00A43E49">
        <w:rPr>
          <w:rFonts w:ascii="Arial" w:hAnsi="Arial" w:cs="Arial"/>
          <w:color w:val="000000"/>
          <w:sz w:val="22"/>
          <w:szCs w:val="22"/>
          <w:lang w:val="en-US" w:bidi="en-US"/>
        </w:rPr>
        <w:t xml:space="preserve"> down after </w:t>
      </w:r>
      <w:r w:rsidR="00555C54" w:rsidRPr="00A43E49">
        <w:rPr>
          <w:rFonts w:ascii="Arial" w:hAnsi="Arial" w:cs="Arial"/>
          <w:color w:val="000000"/>
          <w:sz w:val="22"/>
          <w:szCs w:val="22"/>
          <w:lang w:val="en-US" w:bidi="en-US"/>
        </w:rPr>
        <w:t xml:space="preserve">seven </w:t>
      </w:r>
      <w:r w:rsidR="00D24915" w:rsidRPr="00A43E49">
        <w:rPr>
          <w:rFonts w:ascii="Arial" w:hAnsi="Arial" w:cs="Arial"/>
          <w:color w:val="000000"/>
          <w:sz w:val="22"/>
          <w:szCs w:val="22"/>
          <w:lang w:val="en-US" w:bidi="en-US"/>
        </w:rPr>
        <w:t>and nine months of treatment respectively</w:t>
      </w:r>
      <w:r w:rsidR="00384CA3" w:rsidRPr="00A43E49">
        <w:rPr>
          <w:rFonts w:ascii="Arial" w:hAnsi="Arial" w:cs="Arial"/>
          <w:color w:val="000000"/>
          <w:sz w:val="22"/>
          <w:szCs w:val="22"/>
          <w:lang w:val="en-US" w:bidi="en-US"/>
        </w:rPr>
        <w:t xml:space="preserve">. </w:t>
      </w:r>
      <w:r w:rsidR="00D24915" w:rsidRPr="00A43E49">
        <w:rPr>
          <w:rFonts w:ascii="Arial" w:hAnsi="Arial" w:cs="Arial"/>
          <w:color w:val="000000"/>
          <w:sz w:val="22"/>
          <w:szCs w:val="22"/>
          <w:lang w:val="en-US" w:bidi="en-US"/>
        </w:rPr>
        <w:t xml:space="preserve">A new fee for metropolitan and regional travel replaces the multiple out-of-rooms items. </w:t>
      </w:r>
      <w:r w:rsidR="00384CA3" w:rsidRPr="00A43E49">
        <w:rPr>
          <w:rFonts w:ascii="Arial" w:hAnsi="Arial" w:cs="Arial"/>
          <w:color w:val="000000"/>
          <w:sz w:val="22"/>
          <w:szCs w:val="22"/>
          <w:lang w:val="en-US" w:bidi="en-US"/>
        </w:rPr>
        <w:t>You will undertake training and join a network of physio</w:t>
      </w:r>
      <w:r w:rsidR="00555C54" w:rsidRPr="00A43E49">
        <w:rPr>
          <w:rFonts w:ascii="Arial" w:hAnsi="Arial" w:cs="Arial"/>
          <w:color w:val="000000"/>
          <w:sz w:val="22"/>
          <w:szCs w:val="22"/>
          <w:lang w:val="en-US" w:bidi="en-US"/>
        </w:rPr>
        <w:t>therapi</w:t>
      </w:r>
      <w:r w:rsidR="00384CA3" w:rsidRPr="00A43E49">
        <w:rPr>
          <w:rFonts w:ascii="Arial" w:hAnsi="Arial" w:cs="Arial"/>
          <w:color w:val="000000"/>
          <w:sz w:val="22"/>
          <w:szCs w:val="22"/>
          <w:lang w:val="en-US" w:bidi="en-US"/>
        </w:rPr>
        <w:t>s</w:t>
      </w:r>
      <w:r w:rsidR="00555C54" w:rsidRPr="00A43E49">
        <w:rPr>
          <w:rFonts w:ascii="Arial" w:hAnsi="Arial" w:cs="Arial"/>
          <w:color w:val="000000"/>
          <w:sz w:val="22"/>
          <w:szCs w:val="22"/>
          <w:lang w:val="en-US" w:bidi="en-US"/>
        </w:rPr>
        <w:t>ts</w:t>
      </w:r>
      <w:r w:rsidR="00384CA3" w:rsidRPr="00A43E49">
        <w:rPr>
          <w:rFonts w:ascii="Arial" w:hAnsi="Arial" w:cs="Arial"/>
          <w:color w:val="000000"/>
          <w:sz w:val="22"/>
          <w:szCs w:val="22"/>
          <w:lang w:val="en-US" w:bidi="en-US"/>
        </w:rPr>
        <w:t xml:space="preserve"> who treat in line with the Clinical Framework</w:t>
      </w:r>
      <w:r w:rsidR="00555C54" w:rsidRPr="00A43E49">
        <w:rPr>
          <w:rFonts w:ascii="Arial" w:hAnsi="Arial" w:cs="Arial"/>
          <w:color w:val="000000"/>
          <w:sz w:val="22"/>
          <w:szCs w:val="22"/>
          <w:lang w:val="en-US" w:bidi="en-US"/>
        </w:rPr>
        <w:t>.</w:t>
      </w:r>
      <w:r w:rsidR="00D24915" w:rsidRPr="00A43E49">
        <w:rPr>
          <w:rFonts w:ascii="Arial" w:hAnsi="Arial" w:cs="Arial"/>
          <w:color w:val="000000"/>
          <w:sz w:val="22"/>
          <w:szCs w:val="22"/>
          <w:lang w:val="en-US" w:bidi="en-US"/>
        </w:rPr>
        <w:t xml:space="preserve"> </w:t>
      </w:r>
    </w:p>
    <w:p w:rsidR="009A42D2" w:rsidRPr="00A43E49" w:rsidRDefault="00DA63BF" w:rsidP="00947D71">
      <w:pPr>
        <w:widowControl w:val="0"/>
        <w:suppressAutoHyphens/>
        <w:autoSpaceDE w:val="0"/>
        <w:autoSpaceDN w:val="0"/>
        <w:adjustRightInd w:val="0"/>
        <w:spacing w:line="240" w:lineRule="atLeast"/>
        <w:ind w:left="170"/>
        <w:textAlignment w:val="center"/>
        <w:rPr>
          <w:rFonts w:ascii="Arial" w:hAnsi="Arial" w:cs="Arial"/>
          <w:b/>
          <w:bCs/>
          <w:color w:val="4FB3CF"/>
          <w:sz w:val="22"/>
          <w:szCs w:val="22"/>
          <w:lang w:val="en-US" w:bidi="en-US"/>
        </w:rPr>
      </w:pPr>
      <w:r w:rsidRPr="00A43E49">
        <w:rPr>
          <w:rFonts w:ascii="Arial" w:hAnsi="Arial" w:cs="Arial"/>
          <w:b/>
          <w:bCs/>
          <w:color w:val="4FB3CF"/>
          <w:sz w:val="22"/>
          <w:szCs w:val="22"/>
          <w:lang w:val="en-US" w:bidi="en-US"/>
        </w:rPr>
        <w:t xml:space="preserve">2.  </w:t>
      </w:r>
      <w:r w:rsidR="009A42D2" w:rsidRPr="00A43E49">
        <w:rPr>
          <w:rFonts w:ascii="Arial" w:hAnsi="Arial" w:cs="Arial"/>
          <w:b/>
          <w:bCs/>
          <w:color w:val="4FB3CF"/>
          <w:sz w:val="22"/>
          <w:szCs w:val="22"/>
          <w:lang w:val="en-US" w:bidi="en-US"/>
        </w:rPr>
        <w:t>Where can I access the fee schedule?</w:t>
      </w:r>
    </w:p>
    <w:p w:rsidR="007F68E7" w:rsidRPr="00A43E49" w:rsidRDefault="007F68E7" w:rsidP="007F68E7">
      <w:pPr>
        <w:widowControl w:val="0"/>
        <w:suppressAutoHyphens/>
        <w:autoSpaceDE w:val="0"/>
        <w:autoSpaceDN w:val="0"/>
        <w:adjustRightInd w:val="0"/>
        <w:spacing w:after="170" w:line="240" w:lineRule="atLeast"/>
        <w:ind w:left="170"/>
        <w:textAlignment w:val="center"/>
        <w:rPr>
          <w:rFonts w:ascii="Arial" w:hAnsi="Arial" w:cs="Arial"/>
          <w:color w:val="000000"/>
          <w:sz w:val="22"/>
          <w:szCs w:val="22"/>
          <w:lang w:val="en-US" w:bidi="en-US"/>
        </w:rPr>
      </w:pPr>
      <w:r w:rsidRPr="00A43E49">
        <w:rPr>
          <w:rFonts w:ascii="Arial" w:hAnsi="Arial" w:cs="Arial"/>
          <w:color w:val="000000"/>
          <w:sz w:val="22"/>
          <w:szCs w:val="22"/>
          <w:lang w:val="en-US" w:bidi="en-US"/>
        </w:rPr>
        <w:t xml:space="preserve">You can also access a copy on the TAC and </w:t>
      </w:r>
      <w:r w:rsidR="008511FE">
        <w:rPr>
          <w:rFonts w:ascii="Arial" w:hAnsi="Arial" w:cs="Arial"/>
          <w:color w:val="000000"/>
          <w:sz w:val="22"/>
          <w:szCs w:val="22"/>
          <w:lang w:val="en-US" w:bidi="en-US"/>
        </w:rPr>
        <w:t>VWA</w:t>
      </w:r>
      <w:r w:rsidRPr="00A43E49">
        <w:rPr>
          <w:rFonts w:ascii="Arial" w:hAnsi="Arial" w:cs="Arial"/>
          <w:color w:val="000000"/>
          <w:sz w:val="22"/>
          <w:szCs w:val="22"/>
          <w:lang w:val="en-US" w:bidi="en-US"/>
        </w:rPr>
        <w:t xml:space="preserve"> websites under 'Fee Schedules'. </w:t>
      </w:r>
    </w:p>
    <w:p w:rsidR="009A42D2" w:rsidRPr="00A43E49" w:rsidRDefault="00DA63BF" w:rsidP="00947D71">
      <w:pPr>
        <w:widowControl w:val="0"/>
        <w:suppressAutoHyphens/>
        <w:autoSpaceDE w:val="0"/>
        <w:autoSpaceDN w:val="0"/>
        <w:adjustRightInd w:val="0"/>
        <w:spacing w:line="240" w:lineRule="atLeast"/>
        <w:ind w:left="170"/>
        <w:textAlignment w:val="center"/>
        <w:rPr>
          <w:rFonts w:ascii="Arial" w:hAnsi="Arial" w:cs="Arial"/>
          <w:b/>
          <w:bCs/>
          <w:color w:val="4FB3CF"/>
          <w:sz w:val="22"/>
          <w:szCs w:val="22"/>
          <w:lang w:val="en-US" w:bidi="en-US"/>
        </w:rPr>
      </w:pPr>
      <w:r w:rsidRPr="00A43E49">
        <w:rPr>
          <w:rFonts w:ascii="Arial" w:hAnsi="Arial" w:cs="Arial"/>
          <w:b/>
          <w:bCs/>
          <w:color w:val="4FB3CF"/>
          <w:sz w:val="22"/>
          <w:szCs w:val="22"/>
          <w:lang w:val="en-US" w:bidi="en-US"/>
        </w:rPr>
        <w:t xml:space="preserve">3.  </w:t>
      </w:r>
      <w:r w:rsidR="00C35750" w:rsidRPr="00A43E49">
        <w:rPr>
          <w:rFonts w:ascii="Arial" w:hAnsi="Arial" w:cs="Arial"/>
          <w:b/>
          <w:bCs/>
          <w:color w:val="4FB3CF"/>
          <w:sz w:val="22"/>
          <w:szCs w:val="22"/>
          <w:lang w:val="en-US" w:bidi="en-US"/>
        </w:rPr>
        <w:t>Do the higher rates start from</w:t>
      </w:r>
      <w:r w:rsidR="00555C54" w:rsidRPr="00A43E49">
        <w:rPr>
          <w:rFonts w:ascii="Arial" w:hAnsi="Arial" w:cs="Arial"/>
          <w:b/>
          <w:bCs/>
          <w:color w:val="4FB3CF"/>
          <w:sz w:val="22"/>
          <w:szCs w:val="22"/>
          <w:lang w:val="en-US" w:bidi="en-US"/>
        </w:rPr>
        <w:t xml:space="preserve"> date o</w:t>
      </w:r>
      <w:r w:rsidR="00C35750" w:rsidRPr="00A43E49">
        <w:rPr>
          <w:rFonts w:ascii="Arial" w:hAnsi="Arial" w:cs="Arial"/>
          <w:b/>
          <w:bCs/>
          <w:color w:val="4FB3CF"/>
          <w:sz w:val="22"/>
          <w:szCs w:val="22"/>
          <w:lang w:val="en-US" w:bidi="en-US"/>
        </w:rPr>
        <w:t xml:space="preserve">f injury or </w:t>
      </w:r>
      <w:r w:rsidR="009A42D2" w:rsidRPr="00A43E49">
        <w:rPr>
          <w:rFonts w:ascii="Arial" w:hAnsi="Arial" w:cs="Arial"/>
          <w:b/>
          <w:bCs/>
          <w:color w:val="4FB3CF"/>
          <w:sz w:val="22"/>
          <w:szCs w:val="22"/>
          <w:lang w:val="en-US" w:bidi="en-US"/>
        </w:rPr>
        <w:t>date of first service?</w:t>
      </w:r>
    </w:p>
    <w:p w:rsidR="004B33E7" w:rsidRDefault="00555C54" w:rsidP="004B33E7">
      <w:pPr>
        <w:widowControl w:val="0"/>
        <w:suppressAutoHyphens/>
        <w:autoSpaceDE w:val="0"/>
        <w:autoSpaceDN w:val="0"/>
        <w:adjustRightInd w:val="0"/>
        <w:spacing w:after="170" w:line="240" w:lineRule="atLeast"/>
        <w:ind w:left="170"/>
        <w:textAlignment w:val="center"/>
        <w:rPr>
          <w:rFonts w:ascii="Arial" w:hAnsi="Arial" w:cs="Arial"/>
          <w:color w:val="000000"/>
          <w:sz w:val="22"/>
          <w:szCs w:val="22"/>
          <w:lang w:val="en-US" w:bidi="en-US"/>
        </w:rPr>
      </w:pPr>
      <w:r w:rsidRPr="00A43E49">
        <w:rPr>
          <w:rFonts w:ascii="Arial" w:hAnsi="Arial" w:cs="Arial"/>
          <w:color w:val="000000"/>
          <w:sz w:val="22"/>
          <w:szCs w:val="22"/>
          <w:lang w:val="en-US" w:bidi="en-US"/>
        </w:rPr>
        <w:t xml:space="preserve">For </w:t>
      </w:r>
      <w:r w:rsidR="00D847F8" w:rsidRPr="00A43E49">
        <w:rPr>
          <w:rFonts w:ascii="Arial" w:hAnsi="Arial" w:cs="Arial"/>
          <w:color w:val="000000"/>
          <w:sz w:val="22"/>
          <w:szCs w:val="22"/>
          <w:lang w:val="en-US" w:bidi="en-US"/>
        </w:rPr>
        <w:t xml:space="preserve">initial and </w:t>
      </w:r>
      <w:r w:rsidRPr="00A43E49">
        <w:rPr>
          <w:rFonts w:ascii="Arial" w:hAnsi="Arial" w:cs="Arial"/>
          <w:color w:val="000000"/>
          <w:sz w:val="22"/>
          <w:szCs w:val="22"/>
          <w:lang w:val="en-US" w:bidi="en-US"/>
        </w:rPr>
        <w:t xml:space="preserve">standard consultations, the higher rate starts from </w:t>
      </w:r>
      <w:r w:rsidRPr="00A43E49">
        <w:rPr>
          <w:rFonts w:ascii="Arial" w:hAnsi="Arial" w:cs="Arial"/>
          <w:b/>
          <w:color w:val="000000"/>
          <w:sz w:val="22"/>
          <w:szCs w:val="22"/>
          <w:lang w:val="en-US" w:bidi="en-US"/>
        </w:rPr>
        <w:t>date of injury</w:t>
      </w:r>
      <w:r w:rsidRPr="00A43E49">
        <w:rPr>
          <w:rFonts w:ascii="Arial" w:hAnsi="Arial" w:cs="Arial"/>
          <w:color w:val="000000"/>
          <w:sz w:val="22"/>
          <w:szCs w:val="22"/>
          <w:lang w:val="en-US" w:bidi="en-US"/>
        </w:rPr>
        <w:t xml:space="preserve"> and can be applied for seven months.</w:t>
      </w:r>
      <w:r w:rsidR="00C35750" w:rsidRPr="00A43E49">
        <w:rPr>
          <w:rFonts w:ascii="Arial" w:hAnsi="Arial" w:cs="Arial"/>
          <w:color w:val="000000"/>
          <w:sz w:val="22"/>
          <w:szCs w:val="22"/>
          <w:lang w:val="en-US" w:bidi="en-US"/>
        </w:rPr>
        <w:t xml:space="preserve"> This is designed to encourage early intervention as soon as possible after an injury. Increased focus on treatment in the early stages will improve return to work and health outcomes for the patient. </w:t>
      </w:r>
    </w:p>
    <w:p w:rsidR="001E7B34" w:rsidRPr="00A43E49" w:rsidRDefault="001E7B34" w:rsidP="004B33E7">
      <w:pPr>
        <w:widowControl w:val="0"/>
        <w:suppressAutoHyphens/>
        <w:autoSpaceDE w:val="0"/>
        <w:autoSpaceDN w:val="0"/>
        <w:adjustRightInd w:val="0"/>
        <w:spacing w:after="170" w:line="240" w:lineRule="atLeast"/>
        <w:ind w:left="170"/>
        <w:textAlignment w:val="center"/>
        <w:rPr>
          <w:rFonts w:ascii="Arial" w:hAnsi="Arial" w:cs="Arial"/>
          <w:color w:val="000000"/>
          <w:sz w:val="22"/>
          <w:szCs w:val="22"/>
          <w:lang w:val="en-US" w:bidi="en-US"/>
        </w:rPr>
      </w:pPr>
    </w:p>
    <w:p w:rsidR="00B1135F" w:rsidRDefault="00C35750" w:rsidP="00151B30">
      <w:pPr>
        <w:widowControl w:val="0"/>
        <w:suppressAutoHyphens/>
        <w:autoSpaceDE w:val="0"/>
        <w:autoSpaceDN w:val="0"/>
        <w:adjustRightInd w:val="0"/>
        <w:spacing w:after="170" w:line="240" w:lineRule="atLeast"/>
        <w:ind w:left="170"/>
        <w:textAlignment w:val="center"/>
        <w:rPr>
          <w:rFonts w:ascii="Arial" w:hAnsi="Arial" w:cs="Arial"/>
          <w:color w:val="000000"/>
          <w:sz w:val="22"/>
          <w:szCs w:val="22"/>
          <w:lang w:val="en-US" w:bidi="en-US"/>
        </w:rPr>
      </w:pPr>
      <w:r w:rsidRPr="00A43E49">
        <w:rPr>
          <w:rFonts w:ascii="Arial" w:hAnsi="Arial" w:cs="Arial"/>
          <w:color w:val="000000"/>
          <w:sz w:val="22"/>
          <w:szCs w:val="22"/>
          <w:lang w:val="en-US" w:bidi="en-US"/>
        </w:rPr>
        <w:lastRenderedPageBreak/>
        <w:t xml:space="preserve">For extended consultations, the higher rate starts from </w:t>
      </w:r>
      <w:r w:rsidRPr="00A43E49">
        <w:rPr>
          <w:rFonts w:ascii="Arial" w:hAnsi="Arial" w:cs="Arial"/>
          <w:b/>
          <w:color w:val="000000"/>
          <w:sz w:val="22"/>
          <w:szCs w:val="22"/>
          <w:lang w:val="en-US" w:bidi="en-US"/>
        </w:rPr>
        <w:t>date of first service in a community based private practice</w:t>
      </w:r>
      <w:r w:rsidRPr="00A43E49">
        <w:rPr>
          <w:rFonts w:ascii="Arial" w:hAnsi="Arial" w:cs="Arial"/>
          <w:color w:val="000000"/>
          <w:sz w:val="22"/>
          <w:szCs w:val="22"/>
          <w:lang w:val="en-US" w:bidi="en-US"/>
        </w:rPr>
        <w:t xml:space="preserve">, and can be applied for nine months. This is designed to ensure physiotherapists treating complex or severely injured patients who spend lengthy periods in hospital following an injury, are able to access the higher fee for initial treatment that is often more intensive. </w:t>
      </w:r>
    </w:p>
    <w:p w:rsidR="00A43E49" w:rsidRPr="00515A02" w:rsidRDefault="00A43E49" w:rsidP="00A43E49">
      <w:pPr>
        <w:widowControl w:val="0"/>
        <w:suppressAutoHyphens/>
        <w:autoSpaceDE w:val="0"/>
        <w:autoSpaceDN w:val="0"/>
        <w:adjustRightInd w:val="0"/>
        <w:spacing w:line="240" w:lineRule="atLeast"/>
        <w:ind w:left="170"/>
        <w:textAlignment w:val="center"/>
        <w:rPr>
          <w:rFonts w:ascii="Arial" w:hAnsi="Arial" w:cs="Arial"/>
          <w:b/>
          <w:bCs/>
          <w:color w:val="4FB3CF"/>
          <w:sz w:val="22"/>
          <w:szCs w:val="22"/>
          <w:lang w:val="en-US" w:bidi="en-US"/>
        </w:rPr>
      </w:pPr>
      <w:r w:rsidRPr="00515A02">
        <w:rPr>
          <w:rFonts w:ascii="Arial" w:hAnsi="Arial" w:cs="Arial"/>
          <w:b/>
          <w:bCs/>
          <w:color w:val="4FB3CF"/>
          <w:sz w:val="22"/>
          <w:szCs w:val="22"/>
          <w:lang w:val="en-US" w:bidi="en-US"/>
        </w:rPr>
        <w:t>4. How does a patient qualify for extended consultations?</w:t>
      </w:r>
    </w:p>
    <w:p w:rsidR="00B133E6" w:rsidRDefault="00A43E49" w:rsidP="00A43E49">
      <w:pPr>
        <w:widowControl w:val="0"/>
        <w:suppressAutoHyphens/>
        <w:autoSpaceDE w:val="0"/>
        <w:autoSpaceDN w:val="0"/>
        <w:adjustRightInd w:val="0"/>
        <w:spacing w:line="240" w:lineRule="atLeast"/>
        <w:ind w:left="170"/>
        <w:textAlignment w:val="center"/>
        <w:rPr>
          <w:rFonts w:ascii="Arial" w:hAnsi="Arial" w:cs="Arial"/>
          <w:color w:val="000000"/>
          <w:sz w:val="22"/>
          <w:szCs w:val="22"/>
          <w:lang w:val="en-US" w:bidi="en-US"/>
        </w:rPr>
      </w:pPr>
      <w:r>
        <w:rPr>
          <w:rFonts w:ascii="Arial" w:hAnsi="Arial" w:cs="Arial"/>
          <w:color w:val="000000"/>
          <w:sz w:val="22"/>
          <w:szCs w:val="22"/>
          <w:lang w:val="en-US" w:bidi="en-US"/>
        </w:rPr>
        <w:t xml:space="preserve">Extended consultations are </w:t>
      </w:r>
      <w:r w:rsidR="00690EAF">
        <w:rPr>
          <w:rFonts w:ascii="Arial" w:hAnsi="Arial" w:cs="Arial"/>
          <w:color w:val="000000"/>
          <w:sz w:val="22"/>
          <w:szCs w:val="22"/>
          <w:lang w:val="en-US" w:bidi="en-US"/>
        </w:rPr>
        <w:t xml:space="preserve">designed for severely injured </w:t>
      </w:r>
      <w:r w:rsidR="00042AAC">
        <w:rPr>
          <w:rFonts w:ascii="Arial" w:hAnsi="Arial" w:cs="Arial"/>
          <w:color w:val="000000"/>
          <w:sz w:val="22"/>
          <w:szCs w:val="22"/>
          <w:lang w:val="en-US" w:bidi="en-US"/>
        </w:rPr>
        <w:t xml:space="preserve">or complex </w:t>
      </w:r>
      <w:r w:rsidR="00690EAF">
        <w:rPr>
          <w:rFonts w:ascii="Arial" w:hAnsi="Arial" w:cs="Arial"/>
          <w:color w:val="000000"/>
          <w:sz w:val="22"/>
          <w:szCs w:val="22"/>
          <w:lang w:val="en-US" w:bidi="en-US"/>
        </w:rPr>
        <w:t>patients and must be pre-approved</w:t>
      </w:r>
      <w:r>
        <w:rPr>
          <w:rFonts w:ascii="Arial" w:hAnsi="Arial" w:cs="Arial"/>
          <w:color w:val="000000"/>
          <w:sz w:val="22"/>
          <w:szCs w:val="22"/>
          <w:lang w:val="en-US" w:bidi="en-US"/>
        </w:rPr>
        <w:t xml:space="preserve">. </w:t>
      </w:r>
      <w:r w:rsidR="00690EAF">
        <w:rPr>
          <w:rFonts w:ascii="Arial" w:hAnsi="Arial" w:cs="Arial"/>
          <w:color w:val="000000"/>
          <w:sz w:val="22"/>
          <w:szCs w:val="22"/>
          <w:lang w:val="en-US" w:bidi="en-US"/>
        </w:rPr>
        <w:t xml:space="preserve">A severe injury is defined in the </w:t>
      </w:r>
      <w:r w:rsidR="00690EAF" w:rsidRPr="00690EAF">
        <w:rPr>
          <w:rFonts w:ascii="Arial" w:hAnsi="Arial" w:cs="Arial"/>
          <w:i/>
          <w:color w:val="000000"/>
          <w:sz w:val="22"/>
          <w:szCs w:val="22"/>
          <w:lang w:val="en-US" w:bidi="en-US"/>
        </w:rPr>
        <w:t>Transport Accident Act 1986</w:t>
      </w:r>
      <w:r w:rsidR="00690EAF">
        <w:rPr>
          <w:rFonts w:ascii="Arial" w:hAnsi="Arial" w:cs="Arial"/>
          <w:color w:val="000000"/>
          <w:sz w:val="22"/>
          <w:szCs w:val="22"/>
          <w:lang w:val="en-US" w:bidi="en-US"/>
        </w:rPr>
        <w:t xml:space="preserve"> and </w:t>
      </w:r>
      <w:r w:rsidR="00690EAF" w:rsidRPr="00690EAF">
        <w:rPr>
          <w:rFonts w:ascii="Arial" w:hAnsi="Arial" w:cs="Arial"/>
          <w:i/>
          <w:color w:val="000000"/>
          <w:sz w:val="22"/>
          <w:szCs w:val="22"/>
          <w:lang w:val="en-US" w:bidi="en-US"/>
        </w:rPr>
        <w:t>Workplace Injury Rehabilitation and Compensation Act 2013</w:t>
      </w:r>
      <w:r w:rsidR="00690EAF">
        <w:rPr>
          <w:rFonts w:ascii="Arial" w:hAnsi="Arial" w:cs="Arial"/>
          <w:i/>
          <w:color w:val="000000"/>
          <w:sz w:val="22"/>
          <w:szCs w:val="22"/>
          <w:lang w:val="en-US" w:bidi="en-US"/>
        </w:rPr>
        <w:t xml:space="preserve">. </w:t>
      </w:r>
      <w:r w:rsidR="00690EAF">
        <w:rPr>
          <w:rFonts w:ascii="Arial" w:hAnsi="Arial" w:cs="Arial"/>
          <w:color w:val="000000"/>
          <w:sz w:val="22"/>
          <w:szCs w:val="22"/>
          <w:lang w:val="en-US" w:bidi="en-US"/>
        </w:rPr>
        <w:t xml:space="preserve">Refer to the </w:t>
      </w:r>
      <w:r w:rsidR="00B133E6">
        <w:rPr>
          <w:rFonts w:ascii="Arial" w:hAnsi="Arial" w:cs="Arial"/>
          <w:color w:val="000000"/>
          <w:sz w:val="22"/>
          <w:szCs w:val="22"/>
          <w:lang w:val="en-US" w:bidi="en-US"/>
        </w:rPr>
        <w:t>following for more information:</w:t>
      </w:r>
    </w:p>
    <w:p w:rsidR="00B133E6" w:rsidRDefault="00690EAF" w:rsidP="00B133E6">
      <w:pPr>
        <w:pStyle w:val="ListParagraph"/>
        <w:widowControl w:val="0"/>
        <w:numPr>
          <w:ilvl w:val="0"/>
          <w:numId w:val="11"/>
        </w:numPr>
        <w:suppressAutoHyphens/>
        <w:autoSpaceDE w:val="0"/>
        <w:autoSpaceDN w:val="0"/>
        <w:adjustRightInd w:val="0"/>
        <w:spacing w:line="240" w:lineRule="atLeast"/>
        <w:textAlignment w:val="center"/>
        <w:rPr>
          <w:rFonts w:ascii="Arial" w:hAnsi="Arial" w:cs="Arial"/>
          <w:color w:val="000000"/>
          <w:sz w:val="22"/>
          <w:szCs w:val="22"/>
          <w:lang w:val="en-US" w:bidi="en-US"/>
        </w:rPr>
      </w:pPr>
      <w:r w:rsidRPr="00B133E6">
        <w:rPr>
          <w:rFonts w:ascii="Arial" w:hAnsi="Arial" w:cs="Arial"/>
          <w:color w:val="000000"/>
          <w:sz w:val="22"/>
          <w:szCs w:val="22"/>
          <w:lang w:val="en-US" w:bidi="en-US"/>
        </w:rPr>
        <w:t xml:space="preserve">Early Intervention Physiotherapy Framework policy </w:t>
      </w:r>
    </w:p>
    <w:p w:rsidR="00B133E6" w:rsidRPr="00B133E6" w:rsidRDefault="00ED681D" w:rsidP="00B133E6">
      <w:pPr>
        <w:pStyle w:val="ListParagraph"/>
        <w:widowControl w:val="0"/>
        <w:numPr>
          <w:ilvl w:val="0"/>
          <w:numId w:val="11"/>
        </w:numPr>
        <w:suppressAutoHyphens/>
        <w:autoSpaceDE w:val="0"/>
        <w:autoSpaceDN w:val="0"/>
        <w:adjustRightInd w:val="0"/>
        <w:spacing w:line="240" w:lineRule="atLeast"/>
        <w:textAlignment w:val="center"/>
        <w:rPr>
          <w:rFonts w:ascii="Arial" w:hAnsi="Arial" w:cs="Arial"/>
          <w:color w:val="000000"/>
          <w:sz w:val="22"/>
          <w:szCs w:val="22"/>
          <w:lang w:val="en-US" w:bidi="en-US"/>
        </w:rPr>
      </w:pPr>
      <w:hyperlink r:id="rId9" w:history="1">
        <w:r w:rsidR="00B133E6" w:rsidRPr="00B133E6">
          <w:rPr>
            <w:rStyle w:val="Hyperlink"/>
            <w:rFonts w:ascii="Arial" w:hAnsi="Arial" w:cs="Arial"/>
            <w:sz w:val="22"/>
            <w:szCs w:val="22"/>
            <w:lang w:val="en-US" w:bidi="en-US"/>
          </w:rPr>
          <w:t>TAC definition of severe injury</w:t>
        </w:r>
      </w:hyperlink>
    </w:p>
    <w:p w:rsidR="00B133E6" w:rsidRDefault="00ED681D" w:rsidP="00B133E6">
      <w:pPr>
        <w:pStyle w:val="ListParagraph"/>
        <w:widowControl w:val="0"/>
        <w:numPr>
          <w:ilvl w:val="0"/>
          <w:numId w:val="11"/>
        </w:numPr>
        <w:suppressAutoHyphens/>
        <w:autoSpaceDE w:val="0"/>
        <w:autoSpaceDN w:val="0"/>
        <w:adjustRightInd w:val="0"/>
        <w:spacing w:line="240" w:lineRule="atLeast"/>
        <w:textAlignment w:val="center"/>
        <w:rPr>
          <w:rFonts w:ascii="Arial" w:hAnsi="Arial" w:cs="Arial"/>
          <w:color w:val="000000"/>
          <w:sz w:val="22"/>
          <w:szCs w:val="22"/>
          <w:lang w:val="en-US" w:bidi="en-US"/>
        </w:rPr>
      </w:pPr>
      <w:hyperlink r:id="rId10" w:history="1">
        <w:r w:rsidR="00B133E6" w:rsidRPr="00B133E6">
          <w:rPr>
            <w:rStyle w:val="Hyperlink"/>
            <w:rFonts w:ascii="Arial" w:hAnsi="Arial" w:cs="Arial"/>
            <w:sz w:val="22"/>
            <w:szCs w:val="22"/>
            <w:lang w:val="en-US" w:bidi="en-US"/>
          </w:rPr>
          <w:t>TAC criteria for complex and multi-site orthop</w:t>
        </w:r>
        <w:r w:rsidR="001001DE">
          <w:rPr>
            <w:rStyle w:val="Hyperlink"/>
            <w:rFonts w:ascii="Arial" w:hAnsi="Arial" w:cs="Arial"/>
            <w:sz w:val="22"/>
            <w:szCs w:val="22"/>
            <w:lang w:val="en-US" w:bidi="en-US"/>
          </w:rPr>
          <w:t>a</w:t>
        </w:r>
        <w:r w:rsidR="00B133E6" w:rsidRPr="00B133E6">
          <w:rPr>
            <w:rStyle w:val="Hyperlink"/>
            <w:rFonts w:ascii="Arial" w:hAnsi="Arial" w:cs="Arial"/>
            <w:sz w:val="22"/>
            <w:szCs w:val="22"/>
            <w:lang w:val="en-US" w:bidi="en-US"/>
          </w:rPr>
          <w:t>edic injuries</w:t>
        </w:r>
      </w:hyperlink>
    </w:p>
    <w:p w:rsidR="00B133E6" w:rsidRPr="00B133E6" w:rsidRDefault="00ED681D" w:rsidP="00B133E6">
      <w:pPr>
        <w:pStyle w:val="ListParagraph"/>
        <w:widowControl w:val="0"/>
        <w:numPr>
          <w:ilvl w:val="0"/>
          <w:numId w:val="11"/>
        </w:numPr>
        <w:suppressAutoHyphens/>
        <w:autoSpaceDE w:val="0"/>
        <w:autoSpaceDN w:val="0"/>
        <w:adjustRightInd w:val="0"/>
        <w:spacing w:line="240" w:lineRule="atLeast"/>
        <w:textAlignment w:val="center"/>
        <w:rPr>
          <w:rFonts w:ascii="Arial" w:hAnsi="Arial" w:cs="Arial"/>
          <w:color w:val="000000"/>
          <w:sz w:val="22"/>
          <w:szCs w:val="22"/>
          <w:lang w:val="en-US" w:bidi="en-US"/>
        </w:rPr>
      </w:pPr>
      <w:hyperlink r:id="rId11" w:history="1">
        <w:r w:rsidR="008511FE">
          <w:rPr>
            <w:rStyle w:val="Hyperlink"/>
            <w:rFonts w:ascii="Arial" w:hAnsi="Arial" w:cs="Arial"/>
            <w:sz w:val="22"/>
            <w:szCs w:val="22"/>
            <w:lang w:val="en-US" w:bidi="en-US"/>
          </w:rPr>
          <w:t>VWA</w:t>
        </w:r>
        <w:r w:rsidR="00B133E6" w:rsidRPr="00B133E6">
          <w:rPr>
            <w:rStyle w:val="Hyperlink"/>
            <w:rFonts w:ascii="Arial" w:hAnsi="Arial" w:cs="Arial"/>
            <w:sz w:val="22"/>
            <w:szCs w:val="22"/>
            <w:lang w:val="en-US" w:bidi="en-US"/>
          </w:rPr>
          <w:t xml:space="preserve"> criteria for restricted/extended consultations</w:t>
        </w:r>
      </w:hyperlink>
      <w:r w:rsidR="00B133E6">
        <w:rPr>
          <w:rFonts w:ascii="Arial" w:hAnsi="Arial" w:cs="Arial"/>
          <w:color w:val="000000"/>
          <w:sz w:val="22"/>
          <w:szCs w:val="22"/>
          <w:lang w:val="en-US" w:bidi="en-US"/>
        </w:rPr>
        <w:t xml:space="preserve"> </w:t>
      </w:r>
    </w:p>
    <w:p w:rsidR="00690EAF" w:rsidRDefault="00690EAF" w:rsidP="00A43E49">
      <w:pPr>
        <w:widowControl w:val="0"/>
        <w:suppressAutoHyphens/>
        <w:autoSpaceDE w:val="0"/>
        <w:autoSpaceDN w:val="0"/>
        <w:adjustRightInd w:val="0"/>
        <w:spacing w:line="240" w:lineRule="atLeast"/>
        <w:ind w:left="170"/>
        <w:textAlignment w:val="center"/>
        <w:rPr>
          <w:rFonts w:ascii="Arial" w:hAnsi="Arial" w:cs="Arial"/>
          <w:color w:val="000000"/>
          <w:sz w:val="22"/>
          <w:szCs w:val="22"/>
          <w:lang w:val="en-US" w:bidi="en-US"/>
        </w:rPr>
      </w:pPr>
    </w:p>
    <w:p w:rsidR="00690EAF" w:rsidRPr="00A43E49" w:rsidRDefault="00690EAF" w:rsidP="00690EAF">
      <w:pPr>
        <w:widowControl w:val="0"/>
        <w:suppressAutoHyphens/>
        <w:autoSpaceDE w:val="0"/>
        <w:autoSpaceDN w:val="0"/>
        <w:adjustRightInd w:val="0"/>
        <w:spacing w:line="240" w:lineRule="atLeast"/>
        <w:ind w:left="170"/>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5</w:t>
      </w:r>
      <w:r w:rsidRPr="00A43E49">
        <w:rPr>
          <w:rFonts w:ascii="Arial" w:hAnsi="Arial" w:cs="Arial"/>
          <w:b/>
          <w:bCs/>
          <w:color w:val="4FB3CF"/>
          <w:sz w:val="22"/>
          <w:szCs w:val="22"/>
          <w:lang w:val="en-US" w:bidi="en-US"/>
        </w:rPr>
        <w:t>.  What pre-approvals are required and how do I apply for pre-approval?</w:t>
      </w:r>
    </w:p>
    <w:p w:rsidR="00690EAF" w:rsidRPr="00A43E49" w:rsidRDefault="00690EAF" w:rsidP="00690EAF">
      <w:pPr>
        <w:ind w:left="170"/>
        <w:rPr>
          <w:rFonts w:ascii="Arial" w:hAnsi="Arial" w:cs="Arial"/>
          <w:color w:val="000000"/>
          <w:sz w:val="22"/>
          <w:szCs w:val="22"/>
          <w:lang w:val="en-US" w:bidi="en-US"/>
        </w:rPr>
      </w:pPr>
      <w:r w:rsidRPr="00A43E49">
        <w:rPr>
          <w:rFonts w:ascii="Arial" w:hAnsi="Arial" w:cs="Arial"/>
          <w:color w:val="000000"/>
          <w:sz w:val="22"/>
          <w:szCs w:val="22"/>
          <w:lang w:val="en-US" w:bidi="en-US"/>
        </w:rPr>
        <w:t xml:space="preserve">Pre-approval is required for extended consultations and travel. </w:t>
      </w:r>
    </w:p>
    <w:p w:rsidR="00690EAF" w:rsidRPr="00A43E49" w:rsidRDefault="00690EAF" w:rsidP="00690EAF">
      <w:pPr>
        <w:ind w:left="170"/>
        <w:rPr>
          <w:rFonts w:ascii="Arial" w:hAnsi="Arial" w:cs="Arial"/>
          <w:color w:val="000000"/>
          <w:sz w:val="22"/>
          <w:szCs w:val="22"/>
          <w:lang w:val="en-US" w:bidi="en-US"/>
        </w:rPr>
      </w:pPr>
      <w:r w:rsidRPr="00A43E49">
        <w:rPr>
          <w:rFonts w:ascii="Arial" w:hAnsi="Arial" w:cs="Arial"/>
          <w:color w:val="000000"/>
          <w:sz w:val="22"/>
          <w:szCs w:val="22"/>
          <w:lang w:val="en-US" w:bidi="en-US"/>
        </w:rPr>
        <w:t xml:space="preserve">For TAC clients, pre-approval is linked to the client's Independence Plan, or by exception where required. Contact the claims officer for direction. </w:t>
      </w:r>
    </w:p>
    <w:p w:rsidR="00690EAF" w:rsidRPr="00DC6688" w:rsidRDefault="00690EAF" w:rsidP="00690EAF">
      <w:pPr>
        <w:ind w:left="170"/>
        <w:rPr>
          <w:rFonts w:ascii="Arial" w:hAnsi="Arial" w:cs="Arial"/>
          <w:sz w:val="22"/>
          <w:szCs w:val="22"/>
          <w:lang w:val="en-US" w:bidi="en-US"/>
        </w:rPr>
      </w:pPr>
      <w:r w:rsidRPr="00DC6688">
        <w:rPr>
          <w:rFonts w:ascii="Arial" w:hAnsi="Arial" w:cs="Arial"/>
          <w:sz w:val="22"/>
          <w:szCs w:val="22"/>
          <w:lang w:val="en-US" w:bidi="en-US"/>
        </w:rPr>
        <w:t xml:space="preserve">For injured workers, extended consultations will be treated exactly the same as restricted consultations, only referred to by this new name. You can request, complete and return a pre-approval form from the </w:t>
      </w:r>
      <w:r w:rsidR="008511FE">
        <w:rPr>
          <w:rFonts w:ascii="Arial" w:hAnsi="Arial" w:cs="Arial"/>
          <w:sz w:val="22"/>
          <w:szCs w:val="22"/>
          <w:lang w:val="en-US" w:bidi="en-US"/>
        </w:rPr>
        <w:t>VWA</w:t>
      </w:r>
      <w:r w:rsidRPr="00DC6688">
        <w:rPr>
          <w:rFonts w:ascii="Arial" w:hAnsi="Arial" w:cs="Arial"/>
          <w:sz w:val="22"/>
          <w:szCs w:val="22"/>
          <w:lang w:val="en-US" w:bidi="en-US"/>
        </w:rPr>
        <w:t xml:space="preserve"> Agent. This will be reviewed by the Clinical Panel to ensure the request is clinically justified.</w:t>
      </w:r>
    </w:p>
    <w:p w:rsidR="00690EAF" w:rsidRPr="00A43E49" w:rsidRDefault="00690EAF" w:rsidP="00690EAF">
      <w:pPr>
        <w:ind w:left="170"/>
        <w:rPr>
          <w:rFonts w:ascii="Arial" w:hAnsi="Arial" w:cs="Arial"/>
          <w:color w:val="000000"/>
          <w:sz w:val="22"/>
          <w:szCs w:val="22"/>
          <w:lang w:val="en-US" w:bidi="en-US"/>
        </w:rPr>
      </w:pPr>
    </w:p>
    <w:p w:rsidR="00690EAF" w:rsidRPr="00A43E49" w:rsidRDefault="00690EAF" w:rsidP="00690EAF">
      <w:pPr>
        <w:ind w:firstLine="170"/>
        <w:rPr>
          <w:rFonts w:ascii="Arial" w:hAnsi="Arial" w:cs="Arial"/>
          <w:sz w:val="22"/>
          <w:szCs w:val="22"/>
        </w:rPr>
      </w:pPr>
      <w:r>
        <w:rPr>
          <w:rFonts w:ascii="Arial" w:hAnsi="Arial" w:cs="Arial"/>
          <w:b/>
          <w:bCs/>
          <w:color w:val="4FB3CF"/>
          <w:sz w:val="22"/>
          <w:szCs w:val="22"/>
          <w:lang w:val="en-US" w:bidi="en-US"/>
        </w:rPr>
        <w:t>6</w:t>
      </w:r>
      <w:r w:rsidRPr="00A43E49">
        <w:rPr>
          <w:rFonts w:ascii="Arial" w:hAnsi="Arial" w:cs="Arial"/>
          <w:b/>
          <w:bCs/>
          <w:color w:val="4FB3CF"/>
          <w:sz w:val="22"/>
          <w:szCs w:val="22"/>
          <w:lang w:val="en-US" w:bidi="en-US"/>
        </w:rPr>
        <w:t>.  Will current prior-approvals still stand?</w:t>
      </w:r>
      <w:r w:rsidRPr="00A43E49">
        <w:rPr>
          <w:rFonts w:ascii="Arial" w:hAnsi="Arial" w:cs="Arial"/>
          <w:sz w:val="22"/>
          <w:szCs w:val="22"/>
        </w:rPr>
        <w:t xml:space="preserve"> </w:t>
      </w:r>
    </w:p>
    <w:p w:rsidR="00690EAF" w:rsidRPr="00A43E49" w:rsidRDefault="00690EAF" w:rsidP="00690EAF">
      <w:pPr>
        <w:ind w:left="170"/>
        <w:rPr>
          <w:rFonts w:ascii="Arial" w:hAnsi="Arial" w:cs="Arial"/>
          <w:sz w:val="22"/>
          <w:szCs w:val="22"/>
        </w:rPr>
      </w:pPr>
      <w:r w:rsidRPr="00A43E49">
        <w:rPr>
          <w:rFonts w:ascii="Arial" w:hAnsi="Arial" w:cs="Arial"/>
          <w:sz w:val="22"/>
          <w:szCs w:val="22"/>
        </w:rPr>
        <w:t xml:space="preserve">Yes, they will still apply under the new framework. </w:t>
      </w:r>
    </w:p>
    <w:p w:rsidR="00A43E49" w:rsidRDefault="00A43E49" w:rsidP="00A43E49">
      <w:pPr>
        <w:widowControl w:val="0"/>
        <w:suppressAutoHyphens/>
        <w:autoSpaceDE w:val="0"/>
        <w:autoSpaceDN w:val="0"/>
        <w:adjustRightInd w:val="0"/>
        <w:spacing w:line="240" w:lineRule="atLeast"/>
        <w:textAlignment w:val="center"/>
        <w:rPr>
          <w:rFonts w:ascii="Arial" w:hAnsi="Arial" w:cs="Arial"/>
          <w:color w:val="000000"/>
          <w:sz w:val="22"/>
          <w:szCs w:val="22"/>
          <w:lang w:val="en-US" w:bidi="en-US"/>
        </w:rPr>
      </w:pPr>
    </w:p>
    <w:p w:rsidR="00D85B21" w:rsidRPr="00A43E49" w:rsidRDefault="00690EAF" w:rsidP="00A43E49">
      <w:pPr>
        <w:widowControl w:val="0"/>
        <w:suppressAutoHyphens/>
        <w:autoSpaceDE w:val="0"/>
        <w:autoSpaceDN w:val="0"/>
        <w:adjustRightInd w:val="0"/>
        <w:spacing w:line="240" w:lineRule="atLeast"/>
        <w:ind w:firstLine="170"/>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7</w:t>
      </w:r>
      <w:r w:rsidR="00A43E49">
        <w:rPr>
          <w:rFonts w:ascii="Arial" w:hAnsi="Arial" w:cs="Arial"/>
          <w:b/>
          <w:bCs/>
          <w:color w:val="4FB3CF"/>
          <w:sz w:val="22"/>
          <w:szCs w:val="22"/>
          <w:lang w:val="en-US" w:bidi="en-US"/>
        </w:rPr>
        <w:t xml:space="preserve">.  </w:t>
      </w:r>
      <w:r w:rsidR="00B1135F" w:rsidRPr="00A43E49">
        <w:rPr>
          <w:rFonts w:ascii="Arial" w:hAnsi="Arial" w:cs="Arial"/>
          <w:b/>
          <w:bCs/>
          <w:color w:val="4FB3CF"/>
          <w:sz w:val="22"/>
          <w:szCs w:val="22"/>
          <w:lang w:val="en-US" w:bidi="en-US"/>
        </w:rPr>
        <w:t>How do I find out a TAC client or injured worker's date of injury and first service?</w:t>
      </w:r>
    </w:p>
    <w:p w:rsidR="0043546D" w:rsidRPr="0043546D" w:rsidRDefault="00D847F8" w:rsidP="0043546D">
      <w:pPr>
        <w:widowControl w:val="0"/>
        <w:suppressAutoHyphens/>
        <w:autoSpaceDE w:val="0"/>
        <w:autoSpaceDN w:val="0"/>
        <w:adjustRightInd w:val="0"/>
        <w:spacing w:line="240" w:lineRule="atLeast"/>
        <w:ind w:left="170"/>
        <w:textAlignment w:val="center"/>
        <w:rPr>
          <w:rFonts w:ascii="Arial" w:hAnsi="Arial" w:cs="Arial"/>
          <w:color w:val="000000"/>
          <w:sz w:val="22"/>
          <w:szCs w:val="22"/>
          <w:lang w:val="en-US" w:bidi="en-US"/>
        </w:rPr>
      </w:pPr>
      <w:r w:rsidRPr="00A43E49">
        <w:rPr>
          <w:rFonts w:ascii="Arial" w:hAnsi="Arial" w:cs="Arial"/>
          <w:color w:val="000000"/>
          <w:sz w:val="22"/>
          <w:szCs w:val="22"/>
          <w:lang w:val="en-US" w:bidi="en-US"/>
        </w:rPr>
        <w:t>A TAC client or injured worker's date of injury will be recorded when their claim is lodged</w:t>
      </w:r>
      <w:r w:rsidRPr="0043546D">
        <w:rPr>
          <w:rFonts w:ascii="Arial" w:hAnsi="Arial" w:cs="Arial"/>
          <w:color w:val="000000"/>
          <w:sz w:val="22"/>
          <w:szCs w:val="22"/>
          <w:lang w:val="en-US" w:bidi="en-US"/>
        </w:rPr>
        <w:t>.</w:t>
      </w:r>
      <w:r w:rsidR="0043546D">
        <w:rPr>
          <w:rFonts w:ascii="Arial" w:hAnsi="Arial" w:cs="Arial"/>
          <w:color w:val="000000"/>
          <w:sz w:val="22"/>
          <w:szCs w:val="22"/>
          <w:lang w:val="en-US" w:bidi="en-US"/>
        </w:rPr>
        <w:t xml:space="preserve"> If </w:t>
      </w:r>
      <w:r w:rsidR="0043546D" w:rsidRPr="0043546D">
        <w:rPr>
          <w:rFonts w:ascii="Arial" w:hAnsi="Arial" w:cs="Arial"/>
          <w:color w:val="000000"/>
          <w:sz w:val="22"/>
          <w:szCs w:val="22"/>
          <w:lang w:val="en-US" w:bidi="en-US"/>
        </w:rPr>
        <w:t xml:space="preserve">the TAC client or </w:t>
      </w:r>
      <w:r w:rsidR="0043546D">
        <w:rPr>
          <w:rFonts w:ascii="Arial" w:hAnsi="Arial" w:cs="Arial"/>
          <w:color w:val="000000"/>
          <w:sz w:val="22"/>
          <w:szCs w:val="22"/>
          <w:lang w:val="en-US" w:bidi="en-US"/>
        </w:rPr>
        <w:t xml:space="preserve">injured </w:t>
      </w:r>
      <w:r w:rsidR="0043546D" w:rsidRPr="0043546D">
        <w:rPr>
          <w:rFonts w:ascii="Arial" w:hAnsi="Arial" w:cs="Arial"/>
          <w:color w:val="000000"/>
          <w:sz w:val="22"/>
          <w:szCs w:val="22"/>
          <w:lang w:val="en-US" w:bidi="en-US"/>
        </w:rPr>
        <w:t>worker is unsure of the</w:t>
      </w:r>
      <w:r w:rsidR="0043546D">
        <w:rPr>
          <w:rFonts w:ascii="Arial" w:hAnsi="Arial" w:cs="Arial"/>
          <w:color w:val="000000"/>
          <w:sz w:val="22"/>
          <w:szCs w:val="22"/>
          <w:lang w:val="en-US" w:bidi="en-US"/>
        </w:rPr>
        <w:t xml:space="preserve"> date of first private service, the TAC or </w:t>
      </w:r>
      <w:r w:rsidR="008511FE">
        <w:rPr>
          <w:rFonts w:ascii="Arial" w:hAnsi="Arial" w:cs="Arial"/>
          <w:color w:val="000000"/>
          <w:sz w:val="22"/>
          <w:szCs w:val="22"/>
          <w:lang w:val="en-US" w:bidi="en-US"/>
        </w:rPr>
        <w:t>VWA</w:t>
      </w:r>
      <w:r w:rsidR="0043546D">
        <w:rPr>
          <w:rFonts w:ascii="Arial" w:hAnsi="Arial" w:cs="Arial"/>
          <w:color w:val="000000"/>
          <w:sz w:val="22"/>
          <w:szCs w:val="22"/>
          <w:lang w:val="en-US" w:bidi="en-US"/>
        </w:rPr>
        <w:t xml:space="preserve"> can provide this information. </w:t>
      </w:r>
    </w:p>
    <w:p w:rsidR="00A43E49" w:rsidRPr="00A43E49" w:rsidRDefault="00A43E49" w:rsidP="0043546D">
      <w:pPr>
        <w:widowControl w:val="0"/>
        <w:suppressAutoHyphens/>
        <w:autoSpaceDE w:val="0"/>
        <w:autoSpaceDN w:val="0"/>
        <w:adjustRightInd w:val="0"/>
        <w:spacing w:line="240" w:lineRule="atLeast"/>
        <w:textAlignment w:val="center"/>
        <w:rPr>
          <w:rFonts w:ascii="Arial" w:hAnsi="Arial" w:cs="Arial"/>
          <w:color w:val="000000"/>
          <w:sz w:val="22"/>
          <w:szCs w:val="22"/>
          <w:lang w:val="en-US" w:bidi="en-US"/>
        </w:rPr>
      </w:pPr>
    </w:p>
    <w:p w:rsidR="009A42D2" w:rsidRPr="00A43E49" w:rsidRDefault="00690EAF" w:rsidP="00947D71">
      <w:pPr>
        <w:widowControl w:val="0"/>
        <w:suppressAutoHyphens/>
        <w:autoSpaceDE w:val="0"/>
        <w:autoSpaceDN w:val="0"/>
        <w:adjustRightInd w:val="0"/>
        <w:spacing w:line="240" w:lineRule="atLeast"/>
        <w:ind w:left="170"/>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8</w:t>
      </w:r>
      <w:r w:rsidR="00DA63BF" w:rsidRPr="00A43E49">
        <w:rPr>
          <w:rFonts w:ascii="Arial" w:hAnsi="Arial" w:cs="Arial"/>
          <w:b/>
          <w:bCs/>
          <w:color w:val="4FB3CF"/>
          <w:sz w:val="22"/>
          <w:szCs w:val="22"/>
          <w:lang w:val="en-US" w:bidi="en-US"/>
        </w:rPr>
        <w:t xml:space="preserve">.  </w:t>
      </w:r>
      <w:r w:rsidR="009A42D2" w:rsidRPr="00A43E49">
        <w:rPr>
          <w:rFonts w:ascii="Arial" w:hAnsi="Arial" w:cs="Arial"/>
          <w:b/>
          <w:bCs/>
          <w:color w:val="4FB3CF"/>
          <w:sz w:val="22"/>
          <w:szCs w:val="22"/>
          <w:lang w:val="en-US" w:bidi="en-US"/>
        </w:rPr>
        <w:t xml:space="preserve">Why has the </w:t>
      </w:r>
      <w:r w:rsidR="008511FE">
        <w:rPr>
          <w:rFonts w:ascii="Arial" w:hAnsi="Arial" w:cs="Arial"/>
          <w:b/>
          <w:bCs/>
          <w:color w:val="4FB3CF"/>
          <w:sz w:val="22"/>
          <w:szCs w:val="22"/>
          <w:lang w:val="en-US" w:bidi="en-US"/>
        </w:rPr>
        <w:t>VWA</w:t>
      </w:r>
      <w:r w:rsidR="009A42D2" w:rsidRPr="00A43E49">
        <w:rPr>
          <w:rFonts w:ascii="Arial" w:hAnsi="Arial" w:cs="Arial"/>
          <w:b/>
          <w:bCs/>
          <w:color w:val="4FB3CF"/>
          <w:sz w:val="22"/>
          <w:szCs w:val="22"/>
          <w:lang w:val="en-US" w:bidi="en-US"/>
        </w:rPr>
        <w:t xml:space="preserve"> rate for in</w:t>
      </w:r>
      <w:r w:rsidR="005F0FA9" w:rsidRPr="00A43E49">
        <w:rPr>
          <w:rFonts w:ascii="Arial" w:hAnsi="Arial" w:cs="Arial"/>
          <w:b/>
          <w:bCs/>
          <w:color w:val="4FB3CF"/>
          <w:sz w:val="22"/>
          <w:szCs w:val="22"/>
          <w:lang w:val="en-US" w:bidi="en-US"/>
        </w:rPr>
        <w:t>itial consultations been reduced</w:t>
      </w:r>
      <w:r w:rsidR="009A42D2" w:rsidRPr="00A43E49">
        <w:rPr>
          <w:rFonts w:ascii="Arial" w:hAnsi="Arial" w:cs="Arial"/>
          <w:b/>
          <w:bCs/>
          <w:color w:val="4FB3CF"/>
          <w:sz w:val="22"/>
          <w:szCs w:val="22"/>
          <w:lang w:val="en-US" w:bidi="en-US"/>
        </w:rPr>
        <w:t xml:space="preserve">? </w:t>
      </w:r>
    </w:p>
    <w:p w:rsidR="00856D0F" w:rsidRPr="00A43E49" w:rsidRDefault="0031673D" w:rsidP="00856D0F">
      <w:pPr>
        <w:widowControl w:val="0"/>
        <w:suppressAutoHyphens/>
        <w:autoSpaceDE w:val="0"/>
        <w:autoSpaceDN w:val="0"/>
        <w:adjustRightInd w:val="0"/>
        <w:spacing w:after="170" w:line="240" w:lineRule="atLeast"/>
        <w:ind w:left="170"/>
        <w:textAlignment w:val="center"/>
        <w:rPr>
          <w:rFonts w:ascii="Arial" w:hAnsi="Arial" w:cs="Arial"/>
          <w:color w:val="000000"/>
          <w:sz w:val="22"/>
          <w:szCs w:val="22"/>
          <w:lang w:val="en-US" w:bidi="en-US"/>
        </w:rPr>
      </w:pPr>
      <w:r w:rsidRPr="00A43E49">
        <w:rPr>
          <w:rFonts w:ascii="Arial" w:hAnsi="Arial" w:cs="Arial"/>
          <w:color w:val="000000"/>
          <w:sz w:val="22"/>
          <w:szCs w:val="22"/>
          <w:lang w:val="en-US" w:bidi="en-US"/>
        </w:rPr>
        <w:t>In order to introduce higher standard and extended consultation fees</w:t>
      </w:r>
      <w:r w:rsidR="002E5038" w:rsidRPr="00A43E49">
        <w:rPr>
          <w:rFonts w:ascii="Arial" w:hAnsi="Arial" w:cs="Arial"/>
          <w:color w:val="000000"/>
          <w:sz w:val="22"/>
          <w:szCs w:val="22"/>
          <w:lang w:val="en-US" w:bidi="en-US"/>
        </w:rPr>
        <w:t xml:space="preserve">, the fee for initial consultations was impacted. The fees are now consistent across the TAC and </w:t>
      </w:r>
      <w:r w:rsidR="008511FE">
        <w:rPr>
          <w:rFonts w:ascii="Arial" w:hAnsi="Arial" w:cs="Arial"/>
          <w:color w:val="000000"/>
          <w:sz w:val="22"/>
          <w:szCs w:val="22"/>
          <w:lang w:val="en-US" w:bidi="en-US"/>
        </w:rPr>
        <w:t>VWA</w:t>
      </w:r>
      <w:r w:rsidR="002E5038" w:rsidRPr="00A43E49">
        <w:rPr>
          <w:rFonts w:ascii="Arial" w:hAnsi="Arial" w:cs="Arial"/>
          <w:color w:val="000000"/>
          <w:sz w:val="22"/>
          <w:szCs w:val="22"/>
          <w:lang w:val="en-US" w:bidi="en-US"/>
        </w:rPr>
        <w:t xml:space="preserve"> and in line with market rate</w:t>
      </w:r>
      <w:r w:rsidR="00026CFB" w:rsidRPr="00A43E49">
        <w:rPr>
          <w:rFonts w:ascii="Arial" w:hAnsi="Arial" w:cs="Arial"/>
          <w:color w:val="000000"/>
          <w:sz w:val="22"/>
          <w:szCs w:val="22"/>
          <w:lang w:val="en-US" w:bidi="en-US"/>
        </w:rPr>
        <w:t>s</w:t>
      </w:r>
      <w:r w:rsidR="002E5038" w:rsidRPr="00A43E49">
        <w:rPr>
          <w:rFonts w:ascii="Arial" w:hAnsi="Arial" w:cs="Arial"/>
          <w:color w:val="000000"/>
          <w:sz w:val="22"/>
          <w:szCs w:val="22"/>
          <w:lang w:val="en-US" w:bidi="en-US"/>
        </w:rPr>
        <w:t xml:space="preserve">. The decrease also addresses a reduction in red tape for physiotherapists. </w:t>
      </w:r>
    </w:p>
    <w:p w:rsidR="008E4CBC" w:rsidRDefault="008E4CBC" w:rsidP="00947D71">
      <w:pPr>
        <w:widowControl w:val="0"/>
        <w:suppressAutoHyphens/>
        <w:autoSpaceDE w:val="0"/>
        <w:autoSpaceDN w:val="0"/>
        <w:adjustRightInd w:val="0"/>
        <w:spacing w:line="240" w:lineRule="atLeast"/>
        <w:ind w:left="170"/>
        <w:textAlignment w:val="center"/>
        <w:rPr>
          <w:rFonts w:ascii="Arial" w:hAnsi="Arial" w:cs="Arial"/>
          <w:b/>
          <w:bCs/>
          <w:color w:val="4FB3CF"/>
          <w:sz w:val="22"/>
          <w:szCs w:val="22"/>
          <w:lang w:val="en-US" w:bidi="en-US"/>
        </w:rPr>
      </w:pPr>
    </w:p>
    <w:p w:rsidR="009A42D2" w:rsidRPr="00A43E49" w:rsidRDefault="00690EAF" w:rsidP="00947D71">
      <w:pPr>
        <w:widowControl w:val="0"/>
        <w:suppressAutoHyphens/>
        <w:autoSpaceDE w:val="0"/>
        <w:autoSpaceDN w:val="0"/>
        <w:adjustRightInd w:val="0"/>
        <w:spacing w:line="240" w:lineRule="atLeast"/>
        <w:ind w:left="170"/>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9</w:t>
      </w:r>
      <w:r w:rsidR="00DA63BF" w:rsidRPr="00A43E49">
        <w:rPr>
          <w:rFonts w:ascii="Arial" w:hAnsi="Arial" w:cs="Arial"/>
          <w:b/>
          <w:bCs/>
          <w:color w:val="4FB3CF"/>
          <w:sz w:val="22"/>
          <w:szCs w:val="22"/>
          <w:lang w:val="en-US" w:bidi="en-US"/>
        </w:rPr>
        <w:t xml:space="preserve">.  </w:t>
      </w:r>
      <w:r w:rsidR="009A42D2" w:rsidRPr="00A43E49">
        <w:rPr>
          <w:rFonts w:ascii="Arial" w:hAnsi="Arial" w:cs="Arial"/>
          <w:b/>
          <w:bCs/>
          <w:color w:val="4FB3CF"/>
          <w:sz w:val="22"/>
          <w:szCs w:val="22"/>
          <w:lang w:val="en-US" w:bidi="en-US"/>
        </w:rPr>
        <w:t>What red tape has been reduced?</w:t>
      </w:r>
    </w:p>
    <w:p w:rsidR="005A782C" w:rsidRPr="00A43E49" w:rsidRDefault="005A782C" w:rsidP="005A782C">
      <w:pPr>
        <w:rPr>
          <w:rFonts w:ascii="Arial" w:hAnsi="Arial" w:cs="Arial"/>
          <w:sz w:val="22"/>
          <w:szCs w:val="22"/>
        </w:rPr>
      </w:pPr>
      <w:r w:rsidRPr="00A43E49">
        <w:rPr>
          <w:rFonts w:ascii="Arial" w:hAnsi="Arial" w:cs="Arial"/>
          <w:sz w:val="22"/>
          <w:szCs w:val="22"/>
        </w:rPr>
        <w:tab/>
        <w:t xml:space="preserve">The following applies to all physiotherapists, not just those enrolled in the EIPF. </w:t>
      </w:r>
    </w:p>
    <w:p w:rsidR="006E5121" w:rsidRPr="00A43E49" w:rsidRDefault="00FE0CD6" w:rsidP="002E5038">
      <w:pPr>
        <w:pStyle w:val="ListParagraph"/>
        <w:numPr>
          <w:ilvl w:val="0"/>
          <w:numId w:val="5"/>
        </w:numPr>
        <w:rPr>
          <w:rFonts w:ascii="Arial" w:hAnsi="Arial" w:cs="Arial"/>
          <w:sz w:val="22"/>
          <w:szCs w:val="22"/>
        </w:rPr>
      </w:pPr>
      <w:r w:rsidRPr="00A43E49">
        <w:rPr>
          <w:rFonts w:ascii="Arial" w:hAnsi="Arial" w:cs="Arial"/>
          <w:sz w:val="22"/>
          <w:szCs w:val="22"/>
        </w:rPr>
        <w:t>All p</w:t>
      </w:r>
      <w:r w:rsidR="00FC14B9" w:rsidRPr="00A43E49">
        <w:rPr>
          <w:rFonts w:ascii="Arial" w:hAnsi="Arial" w:cs="Arial"/>
          <w:sz w:val="22"/>
          <w:szCs w:val="22"/>
        </w:rPr>
        <w:t xml:space="preserve">hysiotherapists </w:t>
      </w:r>
      <w:r w:rsidR="006E5121" w:rsidRPr="00A43E49">
        <w:rPr>
          <w:rFonts w:ascii="Arial" w:hAnsi="Arial" w:cs="Arial"/>
          <w:sz w:val="22"/>
          <w:szCs w:val="22"/>
        </w:rPr>
        <w:t xml:space="preserve">can now refer a patient directly to a gym/swim program without a GP referral. </w:t>
      </w:r>
      <w:r w:rsidR="00814388" w:rsidRPr="00A43E49">
        <w:rPr>
          <w:rFonts w:ascii="Arial" w:hAnsi="Arial" w:cs="Arial"/>
          <w:sz w:val="22"/>
          <w:szCs w:val="22"/>
        </w:rPr>
        <w:t>(</w:t>
      </w:r>
      <w:r w:rsidR="00814388" w:rsidRPr="00A43E49">
        <w:rPr>
          <w:rFonts w:ascii="Arial" w:hAnsi="Arial" w:cs="Arial"/>
          <w:i/>
          <w:sz w:val="22"/>
          <w:szCs w:val="22"/>
        </w:rPr>
        <w:t>Refer to the Gym and Swimming Policy for more information.)</w:t>
      </w:r>
    </w:p>
    <w:p w:rsidR="00FC14B9" w:rsidRPr="00A43E49" w:rsidRDefault="006E5121" w:rsidP="006E5121">
      <w:pPr>
        <w:pStyle w:val="ListParagraph"/>
        <w:numPr>
          <w:ilvl w:val="0"/>
          <w:numId w:val="5"/>
        </w:numPr>
        <w:rPr>
          <w:rFonts w:ascii="Arial" w:hAnsi="Arial" w:cs="Arial"/>
          <w:sz w:val="22"/>
          <w:szCs w:val="22"/>
        </w:rPr>
      </w:pPr>
      <w:r w:rsidRPr="00A43E49">
        <w:rPr>
          <w:rFonts w:ascii="Arial" w:hAnsi="Arial" w:cs="Arial"/>
          <w:sz w:val="22"/>
          <w:szCs w:val="22"/>
        </w:rPr>
        <w:t>Physiotherapists can now directly provide small stock i</w:t>
      </w:r>
      <w:r w:rsidR="00240A88">
        <w:rPr>
          <w:rFonts w:ascii="Arial" w:hAnsi="Arial" w:cs="Arial"/>
          <w:sz w:val="22"/>
          <w:szCs w:val="22"/>
        </w:rPr>
        <w:t xml:space="preserve">tems under $200 such as splints, </w:t>
      </w:r>
      <w:r w:rsidRPr="00A43E49">
        <w:rPr>
          <w:rFonts w:ascii="Arial" w:hAnsi="Arial" w:cs="Arial"/>
          <w:sz w:val="22"/>
          <w:szCs w:val="22"/>
        </w:rPr>
        <w:t xml:space="preserve">braces, </w:t>
      </w:r>
      <w:r w:rsidR="00240A88">
        <w:rPr>
          <w:rFonts w:ascii="Arial" w:hAnsi="Arial" w:cs="Arial"/>
          <w:sz w:val="22"/>
          <w:szCs w:val="22"/>
        </w:rPr>
        <w:t xml:space="preserve">taping and bandages </w:t>
      </w:r>
      <w:r w:rsidRPr="00A43E49">
        <w:rPr>
          <w:rFonts w:ascii="Arial" w:hAnsi="Arial" w:cs="Arial"/>
          <w:sz w:val="22"/>
          <w:szCs w:val="22"/>
        </w:rPr>
        <w:t>without prior-approval</w:t>
      </w:r>
      <w:r w:rsidR="00213309" w:rsidRPr="00A43E49">
        <w:rPr>
          <w:rFonts w:ascii="Arial" w:hAnsi="Arial" w:cs="Arial"/>
          <w:sz w:val="22"/>
          <w:szCs w:val="22"/>
        </w:rPr>
        <w:t xml:space="preserve"> from the TAC or </w:t>
      </w:r>
      <w:r w:rsidR="008511FE">
        <w:rPr>
          <w:rFonts w:ascii="Arial" w:hAnsi="Arial" w:cs="Arial"/>
          <w:sz w:val="22"/>
          <w:szCs w:val="22"/>
        </w:rPr>
        <w:t>VWA</w:t>
      </w:r>
      <w:r w:rsidR="00213309" w:rsidRPr="00A43E49">
        <w:rPr>
          <w:rFonts w:ascii="Arial" w:hAnsi="Arial" w:cs="Arial"/>
          <w:sz w:val="22"/>
          <w:szCs w:val="22"/>
        </w:rPr>
        <w:t xml:space="preserve"> Agent</w:t>
      </w:r>
      <w:r w:rsidR="005A782C" w:rsidRPr="00A43E49">
        <w:rPr>
          <w:rFonts w:ascii="Arial" w:hAnsi="Arial" w:cs="Arial"/>
          <w:sz w:val="22"/>
          <w:szCs w:val="22"/>
        </w:rPr>
        <w:t xml:space="preserve">. </w:t>
      </w:r>
      <w:r w:rsidR="00814388" w:rsidRPr="00A43E49">
        <w:rPr>
          <w:rFonts w:ascii="Arial" w:hAnsi="Arial" w:cs="Arial"/>
          <w:sz w:val="22"/>
          <w:szCs w:val="22"/>
        </w:rPr>
        <w:t>(</w:t>
      </w:r>
      <w:r w:rsidR="00045044" w:rsidRPr="00A43E49">
        <w:rPr>
          <w:rFonts w:ascii="Arial" w:hAnsi="Arial" w:cs="Arial"/>
          <w:i/>
          <w:sz w:val="22"/>
          <w:szCs w:val="22"/>
        </w:rPr>
        <w:t>Refer to</w:t>
      </w:r>
      <w:r w:rsidR="00814388" w:rsidRPr="00A43E49">
        <w:rPr>
          <w:rFonts w:ascii="Arial" w:hAnsi="Arial" w:cs="Arial"/>
          <w:i/>
          <w:sz w:val="22"/>
          <w:szCs w:val="22"/>
        </w:rPr>
        <w:t xml:space="preserve"> the Equipment Policy </w:t>
      </w:r>
      <w:r w:rsidR="00205ACB">
        <w:rPr>
          <w:rFonts w:ascii="Arial" w:hAnsi="Arial" w:cs="Arial"/>
          <w:i/>
          <w:sz w:val="22"/>
          <w:szCs w:val="22"/>
        </w:rPr>
        <w:t xml:space="preserve">and Equipment List </w:t>
      </w:r>
      <w:r w:rsidR="00814388" w:rsidRPr="00A43E49">
        <w:rPr>
          <w:rFonts w:ascii="Arial" w:hAnsi="Arial" w:cs="Arial"/>
          <w:i/>
          <w:sz w:val="22"/>
          <w:szCs w:val="22"/>
        </w:rPr>
        <w:t>for more information.</w:t>
      </w:r>
      <w:r w:rsidR="00814388" w:rsidRPr="00A43E49">
        <w:rPr>
          <w:rFonts w:ascii="Arial" w:hAnsi="Arial" w:cs="Arial"/>
          <w:sz w:val="22"/>
          <w:szCs w:val="22"/>
        </w:rPr>
        <w:t>)</w:t>
      </w:r>
      <w:r w:rsidR="00240A88">
        <w:rPr>
          <w:rFonts w:ascii="Arial" w:hAnsi="Arial" w:cs="Arial"/>
          <w:sz w:val="22"/>
          <w:szCs w:val="22"/>
        </w:rPr>
        <w:t xml:space="preserve"> </w:t>
      </w:r>
    </w:p>
    <w:p w:rsidR="005A782C" w:rsidRPr="00A43E49" w:rsidRDefault="005A782C" w:rsidP="005A782C">
      <w:pPr>
        <w:pStyle w:val="ListParagraph"/>
        <w:numPr>
          <w:ilvl w:val="0"/>
          <w:numId w:val="5"/>
        </w:numPr>
        <w:rPr>
          <w:rFonts w:ascii="Arial" w:hAnsi="Arial" w:cs="Arial"/>
          <w:sz w:val="22"/>
          <w:szCs w:val="22"/>
        </w:rPr>
      </w:pPr>
      <w:r w:rsidRPr="00A43E49">
        <w:rPr>
          <w:rFonts w:ascii="Arial" w:hAnsi="Arial" w:cs="Arial"/>
          <w:sz w:val="22"/>
          <w:szCs w:val="22"/>
        </w:rPr>
        <w:lastRenderedPageBreak/>
        <w:t>Physiotherapists can refer directly to Network Pain Management Programs.</w:t>
      </w:r>
      <w:r w:rsidR="00D0269A" w:rsidRPr="00A43E49">
        <w:rPr>
          <w:rFonts w:ascii="Arial" w:hAnsi="Arial" w:cs="Arial"/>
          <w:sz w:val="22"/>
          <w:szCs w:val="22"/>
        </w:rPr>
        <w:t xml:space="preserve"> </w:t>
      </w:r>
      <w:r w:rsidR="00D0269A" w:rsidRPr="00A43E49">
        <w:rPr>
          <w:rFonts w:ascii="Arial" w:hAnsi="Arial" w:cs="Arial"/>
          <w:i/>
          <w:sz w:val="22"/>
          <w:szCs w:val="22"/>
        </w:rPr>
        <w:t>(Refer to the Pain Management and Network Pain Management policy for more information.)</w:t>
      </w:r>
    </w:p>
    <w:p w:rsidR="002E5038" w:rsidRDefault="002E5038" w:rsidP="00FE0CD6">
      <w:pPr>
        <w:pStyle w:val="ListParagraph"/>
        <w:numPr>
          <w:ilvl w:val="0"/>
          <w:numId w:val="5"/>
        </w:numPr>
        <w:rPr>
          <w:rFonts w:ascii="Arial" w:hAnsi="Arial" w:cs="Arial"/>
          <w:sz w:val="22"/>
          <w:szCs w:val="22"/>
        </w:rPr>
      </w:pPr>
      <w:r w:rsidRPr="00A43E49">
        <w:rPr>
          <w:rFonts w:ascii="Arial" w:hAnsi="Arial" w:cs="Arial"/>
          <w:sz w:val="22"/>
          <w:szCs w:val="22"/>
        </w:rPr>
        <w:t xml:space="preserve">Three different medical certificates have been streamlined into one Certificate of Capacity that applies to all </w:t>
      </w:r>
      <w:r w:rsidR="00844807" w:rsidRPr="00A43E49">
        <w:rPr>
          <w:rFonts w:ascii="Arial" w:hAnsi="Arial" w:cs="Arial"/>
          <w:sz w:val="22"/>
          <w:szCs w:val="22"/>
        </w:rPr>
        <w:t xml:space="preserve">TAC </w:t>
      </w:r>
      <w:r w:rsidRPr="00A43E49">
        <w:rPr>
          <w:rFonts w:ascii="Arial" w:hAnsi="Arial" w:cs="Arial"/>
          <w:sz w:val="22"/>
          <w:szCs w:val="22"/>
        </w:rPr>
        <w:t>clients</w:t>
      </w:r>
      <w:r w:rsidR="00844807" w:rsidRPr="00A43E49">
        <w:rPr>
          <w:rFonts w:ascii="Arial" w:hAnsi="Arial" w:cs="Arial"/>
          <w:sz w:val="22"/>
          <w:szCs w:val="22"/>
        </w:rPr>
        <w:t xml:space="preserve"> and injured workers</w:t>
      </w:r>
      <w:r w:rsidR="00DC6688">
        <w:rPr>
          <w:rFonts w:ascii="Arial" w:hAnsi="Arial" w:cs="Arial"/>
          <w:sz w:val="22"/>
          <w:szCs w:val="22"/>
        </w:rPr>
        <w:t xml:space="preserve"> (from 1 July 2014)</w:t>
      </w:r>
      <w:r w:rsidRPr="00A43E49">
        <w:rPr>
          <w:rFonts w:ascii="Arial" w:hAnsi="Arial" w:cs="Arial"/>
          <w:sz w:val="22"/>
          <w:szCs w:val="22"/>
        </w:rPr>
        <w:t xml:space="preserve">. </w:t>
      </w:r>
    </w:p>
    <w:p w:rsidR="008511FE" w:rsidRPr="00A43E49" w:rsidRDefault="008511FE" w:rsidP="008511FE">
      <w:pPr>
        <w:pStyle w:val="ListParagraph"/>
        <w:ind w:left="890"/>
        <w:rPr>
          <w:rFonts w:ascii="Arial" w:hAnsi="Arial" w:cs="Arial"/>
          <w:sz w:val="22"/>
          <w:szCs w:val="22"/>
        </w:rPr>
      </w:pPr>
    </w:p>
    <w:p w:rsidR="002E5038" w:rsidRPr="00A43E49" w:rsidRDefault="002E5038" w:rsidP="00991E10">
      <w:pPr>
        <w:widowControl w:val="0"/>
        <w:suppressAutoHyphens/>
        <w:autoSpaceDE w:val="0"/>
        <w:autoSpaceDN w:val="0"/>
        <w:adjustRightInd w:val="0"/>
        <w:spacing w:line="240" w:lineRule="atLeast"/>
        <w:textAlignment w:val="center"/>
        <w:rPr>
          <w:rFonts w:ascii="Arial" w:hAnsi="Arial" w:cs="Arial"/>
          <w:b/>
          <w:bCs/>
          <w:color w:val="4FB3CF"/>
          <w:sz w:val="22"/>
          <w:szCs w:val="22"/>
          <w:lang w:val="en-US" w:bidi="en-US"/>
        </w:rPr>
      </w:pPr>
    </w:p>
    <w:p w:rsidR="00025D3E" w:rsidRPr="00A43E49" w:rsidRDefault="00690EAF" w:rsidP="00025D3E">
      <w:pPr>
        <w:widowControl w:val="0"/>
        <w:suppressAutoHyphens/>
        <w:autoSpaceDE w:val="0"/>
        <w:autoSpaceDN w:val="0"/>
        <w:adjustRightInd w:val="0"/>
        <w:spacing w:line="240" w:lineRule="atLeast"/>
        <w:ind w:firstLine="170"/>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10</w:t>
      </w:r>
      <w:r w:rsidR="00DA63BF" w:rsidRPr="00A43E49">
        <w:rPr>
          <w:rFonts w:ascii="Arial" w:hAnsi="Arial" w:cs="Arial"/>
          <w:b/>
          <w:bCs/>
          <w:color w:val="4FB3CF"/>
          <w:sz w:val="22"/>
          <w:szCs w:val="22"/>
          <w:lang w:val="en-US" w:bidi="en-US"/>
        </w:rPr>
        <w:t xml:space="preserve">.  </w:t>
      </w:r>
      <w:r w:rsidR="00025D3E" w:rsidRPr="00A43E49">
        <w:rPr>
          <w:rFonts w:ascii="Arial" w:hAnsi="Arial" w:cs="Arial"/>
          <w:b/>
          <w:bCs/>
          <w:color w:val="4FB3CF"/>
          <w:sz w:val="22"/>
          <w:szCs w:val="22"/>
          <w:lang w:val="en-US" w:bidi="en-US"/>
        </w:rPr>
        <w:t>What reporting is required?</w:t>
      </w:r>
    </w:p>
    <w:p w:rsidR="00151B30" w:rsidRPr="00A43E49" w:rsidRDefault="00151B30" w:rsidP="00856D0F">
      <w:pPr>
        <w:ind w:left="170"/>
        <w:rPr>
          <w:rFonts w:ascii="Arial" w:hAnsi="Arial" w:cs="Arial"/>
          <w:sz w:val="22"/>
          <w:szCs w:val="22"/>
          <w:lang w:val="en-US" w:bidi="en-US"/>
        </w:rPr>
      </w:pPr>
      <w:r w:rsidRPr="00A43E49">
        <w:rPr>
          <w:rFonts w:ascii="Arial" w:hAnsi="Arial" w:cs="Arial"/>
          <w:sz w:val="22"/>
          <w:szCs w:val="22"/>
          <w:lang w:val="en-US" w:bidi="en-US"/>
        </w:rPr>
        <w:t xml:space="preserve">For TAC clients, a Treatment Notification Plan (TNP) is required within the first </w:t>
      </w:r>
      <w:r w:rsidR="00D93998" w:rsidRPr="00A43E49">
        <w:rPr>
          <w:rFonts w:ascii="Arial" w:hAnsi="Arial" w:cs="Arial"/>
          <w:sz w:val="22"/>
          <w:szCs w:val="22"/>
          <w:lang w:val="en-US" w:bidi="en-US"/>
        </w:rPr>
        <w:t xml:space="preserve">five </w:t>
      </w:r>
      <w:r w:rsidRPr="00A43E49">
        <w:rPr>
          <w:rFonts w:ascii="Arial" w:hAnsi="Arial" w:cs="Arial"/>
          <w:sz w:val="22"/>
          <w:szCs w:val="22"/>
          <w:lang w:val="en-US" w:bidi="en-US"/>
        </w:rPr>
        <w:t xml:space="preserve">visits. </w:t>
      </w:r>
    </w:p>
    <w:p w:rsidR="009A42D2" w:rsidRPr="00A43E49" w:rsidRDefault="00151B30" w:rsidP="00B913D7">
      <w:pPr>
        <w:ind w:left="170"/>
        <w:rPr>
          <w:rFonts w:ascii="Arial" w:hAnsi="Arial" w:cs="Arial"/>
          <w:sz w:val="22"/>
          <w:szCs w:val="22"/>
          <w:lang w:val="en-US" w:bidi="en-US"/>
        </w:rPr>
      </w:pPr>
      <w:r w:rsidRPr="00A43E49">
        <w:rPr>
          <w:rFonts w:ascii="Arial" w:hAnsi="Arial" w:cs="Arial"/>
          <w:sz w:val="22"/>
          <w:szCs w:val="22"/>
          <w:lang w:val="en-US" w:bidi="en-US"/>
        </w:rPr>
        <w:t xml:space="preserve">For injured workers, a </w:t>
      </w:r>
      <w:r w:rsidR="00B913D7" w:rsidRPr="00A43E49">
        <w:rPr>
          <w:rFonts w:ascii="Arial" w:hAnsi="Arial" w:cs="Arial"/>
          <w:sz w:val="22"/>
          <w:szCs w:val="22"/>
          <w:lang w:val="en-US" w:bidi="en-US"/>
        </w:rPr>
        <w:t xml:space="preserve">Physiotherapy Management Plan (PMP) is required within the first </w:t>
      </w:r>
      <w:r w:rsidR="00D93998" w:rsidRPr="00A43E49">
        <w:rPr>
          <w:rFonts w:ascii="Arial" w:hAnsi="Arial" w:cs="Arial"/>
          <w:sz w:val="22"/>
          <w:szCs w:val="22"/>
          <w:lang w:val="en-US" w:bidi="en-US"/>
        </w:rPr>
        <w:t xml:space="preserve">five </w:t>
      </w:r>
      <w:r w:rsidR="00B913D7" w:rsidRPr="00A43E49">
        <w:rPr>
          <w:rFonts w:ascii="Arial" w:hAnsi="Arial" w:cs="Arial"/>
          <w:sz w:val="22"/>
          <w:szCs w:val="22"/>
          <w:lang w:val="en-US" w:bidi="en-US"/>
        </w:rPr>
        <w:t xml:space="preserve">visits. </w:t>
      </w:r>
    </w:p>
    <w:p w:rsidR="009A42D2" w:rsidRPr="00A43E49" w:rsidRDefault="009A42D2" w:rsidP="00025D3E">
      <w:pPr>
        <w:widowControl w:val="0"/>
        <w:suppressAutoHyphens/>
        <w:autoSpaceDE w:val="0"/>
        <w:autoSpaceDN w:val="0"/>
        <w:adjustRightInd w:val="0"/>
        <w:spacing w:line="240" w:lineRule="atLeast"/>
        <w:textAlignment w:val="center"/>
        <w:rPr>
          <w:rFonts w:ascii="Arial" w:hAnsi="Arial" w:cs="Arial"/>
          <w:b/>
          <w:bCs/>
          <w:color w:val="FF0000"/>
          <w:sz w:val="22"/>
          <w:szCs w:val="22"/>
          <w:lang w:val="en-US" w:bidi="en-US"/>
        </w:rPr>
      </w:pPr>
    </w:p>
    <w:p w:rsidR="009A42D2" w:rsidRPr="00A43E49" w:rsidRDefault="00690EAF" w:rsidP="00947D71">
      <w:pPr>
        <w:widowControl w:val="0"/>
        <w:suppressAutoHyphens/>
        <w:autoSpaceDE w:val="0"/>
        <w:autoSpaceDN w:val="0"/>
        <w:adjustRightInd w:val="0"/>
        <w:spacing w:line="240" w:lineRule="atLeast"/>
        <w:ind w:left="170"/>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11</w:t>
      </w:r>
      <w:r w:rsidR="00DA63BF" w:rsidRPr="00A43E49">
        <w:rPr>
          <w:rFonts w:ascii="Arial" w:hAnsi="Arial" w:cs="Arial"/>
          <w:b/>
          <w:bCs/>
          <w:color w:val="4FB3CF"/>
          <w:sz w:val="22"/>
          <w:szCs w:val="22"/>
          <w:lang w:val="en-US" w:bidi="en-US"/>
        </w:rPr>
        <w:t xml:space="preserve">.  </w:t>
      </w:r>
      <w:r w:rsidR="009A42D2" w:rsidRPr="00A43E49">
        <w:rPr>
          <w:rFonts w:ascii="Arial" w:hAnsi="Arial" w:cs="Arial"/>
          <w:b/>
          <w:bCs/>
          <w:color w:val="4FB3CF"/>
          <w:sz w:val="22"/>
          <w:szCs w:val="22"/>
          <w:lang w:val="en-US" w:bidi="en-US"/>
        </w:rPr>
        <w:t>Does the medical</w:t>
      </w:r>
      <w:r w:rsidR="00237D0F">
        <w:rPr>
          <w:rFonts w:ascii="Arial" w:hAnsi="Arial" w:cs="Arial"/>
          <w:b/>
          <w:bCs/>
          <w:color w:val="4FB3CF"/>
          <w:sz w:val="22"/>
          <w:szCs w:val="22"/>
          <w:lang w:val="en-US" w:bidi="en-US"/>
        </w:rPr>
        <w:t xml:space="preserve"> or </w:t>
      </w:r>
      <w:r w:rsidR="00856D0F" w:rsidRPr="00A43E49">
        <w:rPr>
          <w:rFonts w:ascii="Arial" w:hAnsi="Arial" w:cs="Arial"/>
          <w:b/>
          <w:bCs/>
          <w:color w:val="4FB3CF"/>
          <w:sz w:val="22"/>
          <w:szCs w:val="22"/>
          <w:lang w:val="en-US" w:bidi="en-US"/>
        </w:rPr>
        <w:t>employer</w:t>
      </w:r>
      <w:r w:rsidR="009A42D2" w:rsidRPr="00A43E49">
        <w:rPr>
          <w:rFonts w:ascii="Arial" w:hAnsi="Arial" w:cs="Arial"/>
          <w:b/>
          <w:bCs/>
          <w:color w:val="4FB3CF"/>
          <w:sz w:val="22"/>
          <w:szCs w:val="22"/>
          <w:lang w:val="en-US" w:bidi="en-US"/>
        </w:rPr>
        <w:t xml:space="preserve"> </w:t>
      </w:r>
      <w:r w:rsidR="00B913D7" w:rsidRPr="00A43E49">
        <w:rPr>
          <w:rFonts w:ascii="Arial" w:hAnsi="Arial" w:cs="Arial"/>
          <w:b/>
          <w:bCs/>
          <w:color w:val="4FB3CF"/>
          <w:sz w:val="22"/>
          <w:szCs w:val="22"/>
          <w:lang w:val="en-US" w:bidi="en-US"/>
        </w:rPr>
        <w:t>excess apply under the new model</w:t>
      </w:r>
      <w:r w:rsidR="009A42D2" w:rsidRPr="00A43E49">
        <w:rPr>
          <w:rFonts w:ascii="Arial" w:hAnsi="Arial" w:cs="Arial"/>
          <w:b/>
          <w:bCs/>
          <w:color w:val="4FB3CF"/>
          <w:sz w:val="22"/>
          <w:szCs w:val="22"/>
          <w:lang w:val="en-US" w:bidi="en-US"/>
        </w:rPr>
        <w:t xml:space="preserve">? </w:t>
      </w:r>
    </w:p>
    <w:p w:rsidR="009A42D2" w:rsidRDefault="004B33E7" w:rsidP="00384CA3">
      <w:pPr>
        <w:widowControl w:val="0"/>
        <w:suppressAutoHyphens/>
        <w:autoSpaceDE w:val="0"/>
        <w:autoSpaceDN w:val="0"/>
        <w:adjustRightInd w:val="0"/>
        <w:spacing w:line="240" w:lineRule="atLeast"/>
        <w:ind w:left="170"/>
        <w:textAlignment w:val="center"/>
        <w:rPr>
          <w:rFonts w:ascii="Arial" w:hAnsi="Arial" w:cs="Arial"/>
          <w:color w:val="000000"/>
          <w:sz w:val="22"/>
          <w:szCs w:val="22"/>
          <w:lang w:val="en-US" w:bidi="en-US"/>
        </w:rPr>
      </w:pPr>
      <w:r w:rsidRPr="00A43E49">
        <w:rPr>
          <w:rFonts w:ascii="Arial" w:hAnsi="Arial" w:cs="Arial"/>
          <w:color w:val="000000"/>
          <w:sz w:val="22"/>
          <w:szCs w:val="22"/>
          <w:lang w:val="en-US" w:bidi="en-US"/>
        </w:rPr>
        <w:t>Yes. The m</w:t>
      </w:r>
      <w:r w:rsidR="004D5FEE" w:rsidRPr="00A43E49">
        <w:rPr>
          <w:rFonts w:ascii="Arial" w:hAnsi="Arial" w:cs="Arial"/>
          <w:color w:val="000000"/>
          <w:sz w:val="22"/>
          <w:szCs w:val="22"/>
          <w:lang w:val="en-US" w:bidi="en-US"/>
        </w:rPr>
        <w:t>edical</w:t>
      </w:r>
      <w:r w:rsidR="00237D0F">
        <w:rPr>
          <w:rFonts w:ascii="Arial" w:hAnsi="Arial" w:cs="Arial"/>
          <w:color w:val="000000"/>
          <w:sz w:val="22"/>
          <w:szCs w:val="22"/>
          <w:lang w:val="en-US" w:bidi="en-US"/>
        </w:rPr>
        <w:t xml:space="preserve"> or employer</w:t>
      </w:r>
      <w:r w:rsidR="004D5FEE" w:rsidRPr="00A43E49">
        <w:rPr>
          <w:rFonts w:ascii="Arial" w:hAnsi="Arial" w:cs="Arial"/>
          <w:color w:val="000000"/>
          <w:sz w:val="22"/>
          <w:szCs w:val="22"/>
          <w:lang w:val="en-US" w:bidi="en-US"/>
        </w:rPr>
        <w:t xml:space="preserve"> </w:t>
      </w:r>
      <w:r w:rsidRPr="00A43E49">
        <w:rPr>
          <w:rFonts w:ascii="Arial" w:hAnsi="Arial" w:cs="Arial"/>
          <w:color w:val="000000"/>
          <w:sz w:val="22"/>
          <w:szCs w:val="22"/>
          <w:lang w:val="en-US" w:bidi="en-US"/>
        </w:rPr>
        <w:t xml:space="preserve">excess </w:t>
      </w:r>
      <w:r w:rsidR="004D5FEE" w:rsidRPr="00A43E49">
        <w:rPr>
          <w:rFonts w:ascii="Arial" w:hAnsi="Arial" w:cs="Arial"/>
          <w:color w:val="000000"/>
          <w:sz w:val="22"/>
          <w:szCs w:val="22"/>
          <w:lang w:val="en-US" w:bidi="en-US"/>
        </w:rPr>
        <w:t xml:space="preserve">applies as per </w:t>
      </w:r>
      <w:r w:rsidRPr="00A43E49">
        <w:rPr>
          <w:rFonts w:ascii="Arial" w:hAnsi="Arial" w:cs="Arial"/>
          <w:color w:val="000000"/>
          <w:sz w:val="22"/>
          <w:szCs w:val="22"/>
          <w:lang w:val="en-US" w:bidi="en-US"/>
        </w:rPr>
        <w:t xml:space="preserve">the </w:t>
      </w:r>
      <w:r w:rsidR="004D5FEE" w:rsidRPr="00A43E49">
        <w:rPr>
          <w:rFonts w:ascii="Arial" w:hAnsi="Arial" w:cs="Arial"/>
          <w:color w:val="000000"/>
          <w:sz w:val="22"/>
          <w:szCs w:val="22"/>
          <w:lang w:val="en-US" w:bidi="en-US"/>
        </w:rPr>
        <w:t>standard physio</w:t>
      </w:r>
      <w:r w:rsidRPr="00A43E49">
        <w:rPr>
          <w:rFonts w:ascii="Arial" w:hAnsi="Arial" w:cs="Arial"/>
          <w:color w:val="000000"/>
          <w:sz w:val="22"/>
          <w:szCs w:val="22"/>
          <w:lang w:val="en-US" w:bidi="en-US"/>
        </w:rPr>
        <w:t>therapy</w:t>
      </w:r>
      <w:r w:rsidR="004D5FEE" w:rsidRPr="00A43E49">
        <w:rPr>
          <w:rFonts w:ascii="Arial" w:hAnsi="Arial" w:cs="Arial"/>
          <w:color w:val="000000"/>
          <w:sz w:val="22"/>
          <w:szCs w:val="22"/>
          <w:lang w:val="en-US" w:bidi="en-US"/>
        </w:rPr>
        <w:t xml:space="preserve"> services</w:t>
      </w:r>
      <w:r w:rsidRPr="00A43E49">
        <w:rPr>
          <w:rFonts w:ascii="Arial" w:hAnsi="Arial" w:cs="Arial"/>
          <w:color w:val="000000"/>
          <w:sz w:val="22"/>
          <w:szCs w:val="22"/>
          <w:lang w:val="en-US" w:bidi="en-US"/>
        </w:rPr>
        <w:t>.</w:t>
      </w:r>
    </w:p>
    <w:p w:rsidR="0043546D" w:rsidRPr="00A43E49" w:rsidRDefault="0043546D" w:rsidP="00384CA3">
      <w:pPr>
        <w:widowControl w:val="0"/>
        <w:suppressAutoHyphens/>
        <w:autoSpaceDE w:val="0"/>
        <w:autoSpaceDN w:val="0"/>
        <w:adjustRightInd w:val="0"/>
        <w:spacing w:line="240" w:lineRule="atLeast"/>
        <w:ind w:left="170"/>
        <w:textAlignment w:val="center"/>
        <w:rPr>
          <w:rFonts w:ascii="Arial" w:hAnsi="Arial" w:cs="Arial"/>
          <w:color w:val="000000"/>
          <w:sz w:val="22"/>
          <w:szCs w:val="22"/>
          <w:lang w:val="en-US" w:bidi="en-US"/>
        </w:rPr>
      </w:pPr>
      <w:r>
        <w:rPr>
          <w:rFonts w:ascii="Arial" w:hAnsi="Arial" w:cs="Arial"/>
          <w:color w:val="000000"/>
          <w:sz w:val="22"/>
          <w:szCs w:val="22"/>
          <w:lang w:val="en-US" w:bidi="en-US"/>
        </w:rPr>
        <w:t xml:space="preserve">Visit the TAC and </w:t>
      </w:r>
      <w:r w:rsidR="008511FE">
        <w:rPr>
          <w:rFonts w:ascii="Arial" w:hAnsi="Arial" w:cs="Arial"/>
          <w:color w:val="000000"/>
          <w:sz w:val="22"/>
          <w:szCs w:val="22"/>
          <w:lang w:val="en-US" w:bidi="en-US"/>
        </w:rPr>
        <w:t>VWA</w:t>
      </w:r>
      <w:r>
        <w:rPr>
          <w:rFonts w:ascii="Arial" w:hAnsi="Arial" w:cs="Arial"/>
          <w:color w:val="000000"/>
          <w:sz w:val="22"/>
          <w:szCs w:val="22"/>
          <w:lang w:val="en-US" w:bidi="en-US"/>
        </w:rPr>
        <w:t xml:space="preserve"> websites for more information on the </w:t>
      </w:r>
      <w:hyperlink r:id="rId12" w:history="1">
        <w:r w:rsidRPr="0043546D">
          <w:rPr>
            <w:rStyle w:val="Hyperlink"/>
            <w:rFonts w:ascii="Arial" w:hAnsi="Arial" w:cs="Arial"/>
            <w:sz w:val="22"/>
            <w:szCs w:val="22"/>
            <w:lang w:val="en-US" w:bidi="en-US"/>
          </w:rPr>
          <w:t>medical excess</w:t>
        </w:r>
      </w:hyperlink>
      <w:r>
        <w:rPr>
          <w:rFonts w:ascii="Arial" w:hAnsi="Arial" w:cs="Arial"/>
          <w:color w:val="000000"/>
          <w:sz w:val="22"/>
          <w:szCs w:val="22"/>
          <w:lang w:val="en-US" w:bidi="en-US"/>
        </w:rPr>
        <w:t xml:space="preserve"> and </w:t>
      </w:r>
      <w:hyperlink r:id="rId13" w:history="1">
        <w:r w:rsidRPr="0043546D">
          <w:rPr>
            <w:rStyle w:val="Hyperlink"/>
            <w:rFonts w:ascii="Arial" w:hAnsi="Arial" w:cs="Arial"/>
            <w:sz w:val="22"/>
            <w:szCs w:val="22"/>
            <w:lang w:val="en-US" w:bidi="en-US"/>
          </w:rPr>
          <w:t>employer excess.</w:t>
        </w:r>
      </w:hyperlink>
      <w:r>
        <w:rPr>
          <w:rFonts w:ascii="Arial" w:hAnsi="Arial" w:cs="Arial"/>
          <w:color w:val="000000"/>
          <w:sz w:val="22"/>
          <w:szCs w:val="22"/>
          <w:lang w:val="en-US" w:bidi="en-US"/>
        </w:rPr>
        <w:t xml:space="preserve"> </w:t>
      </w:r>
    </w:p>
    <w:p w:rsidR="00102FDA" w:rsidRPr="00A43E49" w:rsidRDefault="00102FDA" w:rsidP="00DC1999">
      <w:pPr>
        <w:widowControl w:val="0"/>
        <w:suppressAutoHyphens/>
        <w:autoSpaceDE w:val="0"/>
        <w:autoSpaceDN w:val="0"/>
        <w:adjustRightInd w:val="0"/>
        <w:spacing w:line="240" w:lineRule="atLeast"/>
        <w:textAlignment w:val="center"/>
        <w:rPr>
          <w:rFonts w:ascii="Arial" w:hAnsi="Arial" w:cs="Arial"/>
          <w:b/>
          <w:bCs/>
          <w:color w:val="FF0000"/>
          <w:sz w:val="22"/>
          <w:szCs w:val="22"/>
          <w:lang w:val="en-US" w:bidi="en-US"/>
        </w:rPr>
      </w:pPr>
    </w:p>
    <w:p w:rsidR="00151B30" w:rsidRPr="00A43E49" w:rsidRDefault="00A43E49" w:rsidP="00151B30">
      <w:pPr>
        <w:ind w:firstLine="170"/>
        <w:rPr>
          <w:rFonts w:ascii="Arial" w:hAnsi="Arial" w:cs="Arial"/>
          <w:b/>
          <w:bCs/>
          <w:color w:val="4FB3CF"/>
          <w:sz w:val="22"/>
          <w:szCs w:val="22"/>
          <w:lang w:val="en-US" w:bidi="en-US"/>
        </w:rPr>
      </w:pPr>
      <w:r>
        <w:rPr>
          <w:rFonts w:ascii="Arial" w:hAnsi="Arial" w:cs="Arial"/>
          <w:b/>
          <w:bCs/>
          <w:color w:val="4FB3CF"/>
          <w:sz w:val="22"/>
          <w:szCs w:val="22"/>
          <w:lang w:val="en-US" w:bidi="en-US"/>
        </w:rPr>
        <w:t>12</w:t>
      </w:r>
      <w:r w:rsidR="00DA63BF" w:rsidRPr="00A43E49">
        <w:rPr>
          <w:rFonts w:ascii="Arial" w:hAnsi="Arial" w:cs="Arial"/>
          <w:b/>
          <w:bCs/>
          <w:color w:val="4FB3CF"/>
          <w:sz w:val="22"/>
          <w:szCs w:val="22"/>
          <w:lang w:val="en-US" w:bidi="en-US"/>
        </w:rPr>
        <w:t xml:space="preserve">.  </w:t>
      </w:r>
      <w:r w:rsidR="00102FDA" w:rsidRPr="00A43E49">
        <w:rPr>
          <w:rFonts w:ascii="Arial" w:hAnsi="Arial" w:cs="Arial"/>
          <w:b/>
          <w:bCs/>
          <w:color w:val="4FB3CF"/>
          <w:sz w:val="22"/>
          <w:szCs w:val="22"/>
          <w:lang w:val="en-US" w:bidi="en-US"/>
        </w:rPr>
        <w:t>How will a TAC client or injured worker know that I’m</w:t>
      </w:r>
      <w:r w:rsidR="007F68E7" w:rsidRPr="00A43E49">
        <w:rPr>
          <w:rFonts w:ascii="Arial" w:hAnsi="Arial" w:cs="Arial"/>
          <w:b/>
          <w:bCs/>
          <w:color w:val="4FB3CF"/>
          <w:sz w:val="22"/>
          <w:szCs w:val="22"/>
          <w:lang w:val="en-US" w:bidi="en-US"/>
        </w:rPr>
        <w:t xml:space="preserve"> part of the</w:t>
      </w:r>
      <w:r w:rsidR="00151B30" w:rsidRPr="00A43E49">
        <w:rPr>
          <w:rFonts w:ascii="Arial" w:hAnsi="Arial" w:cs="Arial"/>
          <w:b/>
          <w:bCs/>
          <w:color w:val="4FB3CF"/>
          <w:sz w:val="22"/>
          <w:szCs w:val="22"/>
          <w:lang w:val="en-US" w:bidi="en-US"/>
        </w:rPr>
        <w:t xml:space="preserve"> Early Intervention </w:t>
      </w:r>
    </w:p>
    <w:p w:rsidR="00151B30" w:rsidRPr="00A43E49" w:rsidRDefault="00151B30" w:rsidP="00151B30">
      <w:pPr>
        <w:ind w:firstLine="170"/>
        <w:rPr>
          <w:rFonts w:ascii="Arial" w:hAnsi="Arial" w:cs="Arial"/>
          <w:b/>
          <w:bCs/>
          <w:color w:val="4FB3CF"/>
          <w:sz w:val="22"/>
          <w:szCs w:val="22"/>
          <w:lang w:val="en-US" w:bidi="en-US"/>
        </w:rPr>
      </w:pPr>
      <w:r w:rsidRPr="00A43E49">
        <w:rPr>
          <w:rFonts w:ascii="Arial" w:hAnsi="Arial" w:cs="Arial"/>
          <w:b/>
          <w:bCs/>
          <w:color w:val="4FB3CF"/>
          <w:sz w:val="22"/>
          <w:szCs w:val="22"/>
          <w:lang w:val="en-US" w:bidi="en-US"/>
        </w:rPr>
        <w:t>P</w:t>
      </w:r>
      <w:r w:rsidR="007F68E7" w:rsidRPr="00A43E49">
        <w:rPr>
          <w:rFonts w:ascii="Arial" w:hAnsi="Arial" w:cs="Arial"/>
          <w:b/>
          <w:bCs/>
          <w:color w:val="4FB3CF"/>
          <w:sz w:val="22"/>
          <w:szCs w:val="22"/>
          <w:lang w:val="en-US" w:bidi="en-US"/>
        </w:rPr>
        <w:t>hysiotherapy Framework?</w:t>
      </w:r>
    </w:p>
    <w:p w:rsidR="008511FE" w:rsidRDefault="00E16239" w:rsidP="008511FE">
      <w:pPr>
        <w:widowControl w:val="0"/>
        <w:suppressAutoHyphens/>
        <w:autoSpaceDE w:val="0"/>
        <w:autoSpaceDN w:val="0"/>
        <w:adjustRightInd w:val="0"/>
        <w:spacing w:line="240" w:lineRule="atLeast"/>
        <w:ind w:left="170"/>
        <w:textAlignment w:val="center"/>
        <w:rPr>
          <w:rFonts w:ascii="Arial" w:eastAsiaTheme="minorHAnsi" w:hAnsi="Arial" w:cs="Arial"/>
          <w:sz w:val="22"/>
          <w:szCs w:val="22"/>
        </w:rPr>
      </w:pPr>
      <w:r>
        <w:rPr>
          <w:rFonts w:ascii="Arial" w:eastAsiaTheme="minorHAnsi" w:hAnsi="Arial" w:cs="Arial"/>
          <w:sz w:val="22"/>
          <w:szCs w:val="22"/>
        </w:rPr>
        <w:t>TAC</w:t>
      </w:r>
      <w:r w:rsidR="007F68E7" w:rsidRPr="00A43E49">
        <w:rPr>
          <w:rFonts w:ascii="Arial" w:eastAsiaTheme="minorHAnsi" w:hAnsi="Arial" w:cs="Arial"/>
          <w:sz w:val="22"/>
          <w:szCs w:val="22"/>
        </w:rPr>
        <w:t xml:space="preserve"> clients can search for a physiotherapist </w:t>
      </w:r>
      <w:r w:rsidR="000E58BA" w:rsidRPr="00A43E49">
        <w:rPr>
          <w:rFonts w:ascii="Arial" w:eastAsiaTheme="minorHAnsi" w:hAnsi="Arial" w:cs="Arial"/>
          <w:sz w:val="22"/>
          <w:szCs w:val="22"/>
        </w:rPr>
        <w:t>via the ‘</w:t>
      </w:r>
      <w:hyperlink r:id="rId14" w:history="1">
        <w:r w:rsidR="000E58BA" w:rsidRPr="00A43E49">
          <w:rPr>
            <w:rStyle w:val="Hyperlink"/>
            <w:rFonts w:ascii="Arial" w:eastAsiaTheme="minorHAnsi" w:hAnsi="Arial" w:cs="Arial"/>
            <w:sz w:val="22"/>
            <w:szCs w:val="22"/>
          </w:rPr>
          <w:t>Locate a health or service</w:t>
        </w:r>
      </w:hyperlink>
      <w:r w:rsidR="000E58BA" w:rsidRPr="00A43E49">
        <w:rPr>
          <w:rFonts w:ascii="Arial" w:eastAsiaTheme="minorHAnsi" w:hAnsi="Arial" w:cs="Arial"/>
          <w:sz w:val="22"/>
          <w:szCs w:val="22"/>
        </w:rPr>
        <w:t xml:space="preserve"> </w:t>
      </w:r>
      <w:r w:rsidR="000E58BA" w:rsidRPr="00A43E49">
        <w:rPr>
          <w:rFonts w:ascii="Arial" w:eastAsiaTheme="minorHAnsi" w:hAnsi="Arial" w:cs="Arial"/>
          <w:color w:val="0000FF"/>
          <w:sz w:val="22"/>
          <w:szCs w:val="22"/>
          <w:u w:val="single"/>
        </w:rPr>
        <w:t>provider</w:t>
      </w:r>
      <w:r w:rsidR="000E58BA" w:rsidRPr="00A43E49">
        <w:rPr>
          <w:rFonts w:ascii="Arial" w:eastAsiaTheme="minorHAnsi" w:hAnsi="Arial" w:cs="Arial"/>
          <w:sz w:val="22"/>
          <w:szCs w:val="22"/>
        </w:rPr>
        <w:t>’ option on the TAC website</w:t>
      </w:r>
      <w:r w:rsidR="008511FE">
        <w:rPr>
          <w:rFonts w:ascii="Arial" w:eastAsiaTheme="minorHAnsi" w:hAnsi="Arial" w:cs="Arial"/>
          <w:sz w:val="22"/>
          <w:szCs w:val="22"/>
        </w:rPr>
        <w:t xml:space="preserve"> from August</w:t>
      </w:r>
      <w:r w:rsidR="000E58BA" w:rsidRPr="00A43E49">
        <w:rPr>
          <w:rFonts w:ascii="Arial" w:eastAsiaTheme="minorHAnsi" w:hAnsi="Arial" w:cs="Arial"/>
          <w:sz w:val="22"/>
          <w:szCs w:val="22"/>
        </w:rPr>
        <w:t xml:space="preserve">. </w:t>
      </w:r>
    </w:p>
    <w:p w:rsidR="00384CA3" w:rsidRDefault="008511FE" w:rsidP="008511FE">
      <w:pPr>
        <w:widowControl w:val="0"/>
        <w:suppressAutoHyphens/>
        <w:autoSpaceDE w:val="0"/>
        <w:autoSpaceDN w:val="0"/>
        <w:adjustRightInd w:val="0"/>
        <w:spacing w:line="240" w:lineRule="atLeast"/>
        <w:ind w:left="170"/>
        <w:textAlignment w:val="center"/>
        <w:rPr>
          <w:rFonts w:ascii="Arial" w:eastAsiaTheme="minorHAnsi" w:hAnsi="Arial" w:cs="Arial"/>
          <w:sz w:val="22"/>
          <w:szCs w:val="22"/>
        </w:rPr>
      </w:pPr>
      <w:r>
        <w:rPr>
          <w:rFonts w:ascii="Arial" w:eastAsiaTheme="minorHAnsi" w:hAnsi="Arial" w:cs="Arial"/>
          <w:sz w:val="22"/>
          <w:szCs w:val="22"/>
        </w:rPr>
        <w:t>I</w:t>
      </w:r>
      <w:r w:rsidR="00D24915" w:rsidRPr="00A43E49">
        <w:rPr>
          <w:rFonts w:ascii="Arial" w:eastAsiaTheme="minorHAnsi" w:hAnsi="Arial" w:cs="Arial"/>
          <w:sz w:val="22"/>
          <w:szCs w:val="22"/>
        </w:rPr>
        <w:t xml:space="preserve">njured workers can </w:t>
      </w:r>
      <w:r>
        <w:rPr>
          <w:rFonts w:ascii="Arial" w:eastAsiaTheme="minorHAnsi" w:hAnsi="Arial" w:cs="Arial"/>
          <w:sz w:val="22"/>
          <w:szCs w:val="22"/>
        </w:rPr>
        <w:t>use the ‘Injury Support Provider Search’ on the</w:t>
      </w:r>
      <w:r w:rsidR="009A7E28" w:rsidRPr="00A43E49">
        <w:rPr>
          <w:rFonts w:ascii="Arial" w:eastAsiaTheme="minorHAnsi" w:hAnsi="Arial" w:cs="Arial"/>
          <w:sz w:val="22"/>
          <w:szCs w:val="22"/>
        </w:rPr>
        <w:t xml:space="preserve"> </w:t>
      </w:r>
      <w:r>
        <w:rPr>
          <w:rFonts w:ascii="Arial" w:eastAsiaTheme="minorHAnsi" w:hAnsi="Arial" w:cs="Arial"/>
          <w:sz w:val="22"/>
          <w:szCs w:val="22"/>
        </w:rPr>
        <w:t>VWA</w:t>
      </w:r>
      <w:r w:rsidR="009A7E28" w:rsidRPr="00A43E49">
        <w:rPr>
          <w:rFonts w:ascii="Arial" w:eastAsiaTheme="minorHAnsi" w:hAnsi="Arial" w:cs="Arial"/>
          <w:sz w:val="22"/>
          <w:szCs w:val="22"/>
        </w:rPr>
        <w:t xml:space="preserve"> website</w:t>
      </w:r>
      <w:r>
        <w:rPr>
          <w:rFonts w:ascii="Arial" w:eastAsiaTheme="minorHAnsi" w:hAnsi="Arial" w:cs="Arial"/>
          <w:sz w:val="22"/>
          <w:szCs w:val="22"/>
        </w:rPr>
        <w:t xml:space="preserve"> from August</w:t>
      </w:r>
      <w:r w:rsidR="009A7E28" w:rsidRPr="00A43E49">
        <w:rPr>
          <w:rFonts w:ascii="Arial" w:eastAsiaTheme="minorHAnsi" w:hAnsi="Arial" w:cs="Arial"/>
          <w:sz w:val="22"/>
          <w:szCs w:val="22"/>
        </w:rPr>
        <w:t xml:space="preserve">. </w:t>
      </w:r>
    </w:p>
    <w:p w:rsidR="00B1135F" w:rsidRPr="00A43E49" w:rsidRDefault="00B1135F" w:rsidP="008511FE">
      <w:pPr>
        <w:widowControl w:val="0"/>
        <w:suppressAutoHyphens/>
        <w:autoSpaceDE w:val="0"/>
        <w:autoSpaceDN w:val="0"/>
        <w:adjustRightInd w:val="0"/>
        <w:spacing w:line="240" w:lineRule="atLeast"/>
        <w:textAlignment w:val="center"/>
        <w:rPr>
          <w:rFonts w:ascii="Arial" w:eastAsiaTheme="minorHAnsi" w:hAnsi="Arial" w:cs="Arial"/>
          <w:sz w:val="22"/>
          <w:szCs w:val="22"/>
        </w:rPr>
      </w:pPr>
    </w:p>
    <w:p w:rsidR="00B1135F" w:rsidRPr="00A43E49" w:rsidRDefault="00A43E49" w:rsidP="00B1135F">
      <w:pPr>
        <w:widowControl w:val="0"/>
        <w:suppressAutoHyphens/>
        <w:autoSpaceDE w:val="0"/>
        <w:autoSpaceDN w:val="0"/>
        <w:adjustRightInd w:val="0"/>
        <w:spacing w:line="240" w:lineRule="atLeast"/>
        <w:ind w:left="170"/>
        <w:textAlignment w:val="center"/>
        <w:rPr>
          <w:rFonts w:ascii="Arial" w:hAnsi="Arial" w:cs="Arial"/>
          <w:b/>
          <w:bCs/>
          <w:color w:val="4FB3CF"/>
          <w:sz w:val="22"/>
          <w:szCs w:val="22"/>
          <w:lang w:val="en-US" w:bidi="en-US"/>
        </w:rPr>
      </w:pPr>
      <w:r>
        <w:rPr>
          <w:rFonts w:ascii="Arial" w:hAnsi="Arial" w:cs="Arial"/>
          <w:b/>
          <w:bCs/>
          <w:color w:val="4FB3CF"/>
          <w:sz w:val="22"/>
          <w:szCs w:val="22"/>
          <w:lang w:val="en-US" w:bidi="en-US"/>
        </w:rPr>
        <w:t>13</w:t>
      </w:r>
      <w:r w:rsidR="00DA63BF" w:rsidRPr="00A43E49">
        <w:rPr>
          <w:rFonts w:ascii="Arial" w:hAnsi="Arial" w:cs="Arial"/>
          <w:b/>
          <w:bCs/>
          <w:color w:val="4FB3CF"/>
          <w:sz w:val="22"/>
          <w:szCs w:val="22"/>
          <w:lang w:val="en-US" w:bidi="en-US"/>
        </w:rPr>
        <w:t xml:space="preserve">.  </w:t>
      </w:r>
      <w:r w:rsidR="00B1135F" w:rsidRPr="00A43E49">
        <w:rPr>
          <w:rFonts w:ascii="Arial" w:hAnsi="Arial" w:cs="Arial"/>
          <w:b/>
          <w:bCs/>
          <w:color w:val="4FB3CF"/>
          <w:sz w:val="22"/>
          <w:szCs w:val="22"/>
          <w:lang w:val="en-US" w:bidi="en-US"/>
        </w:rPr>
        <w:t>I've been seeing a patient for longer than seven months and there doesn't seem to be much improvement. What should I do?</w:t>
      </w:r>
    </w:p>
    <w:p w:rsidR="00B1135F" w:rsidRPr="00A43E49" w:rsidRDefault="00B1135F" w:rsidP="00B1135F">
      <w:pPr>
        <w:ind w:left="170"/>
        <w:rPr>
          <w:rFonts w:ascii="Arial" w:hAnsi="Arial" w:cs="Arial"/>
          <w:color w:val="000000"/>
          <w:sz w:val="22"/>
          <w:szCs w:val="22"/>
          <w:lang w:val="en-US" w:bidi="en-US"/>
        </w:rPr>
      </w:pPr>
      <w:r w:rsidRPr="00A43E49">
        <w:rPr>
          <w:rFonts w:ascii="Arial" w:hAnsi="Arial" w:cs="Arial"/>
          <w:color w:val="000000"/>
          <w:sz w:val="22"/>
          <w:szCs w:val="22"/>
          <w:lang w:val="en-US" w:bidi="en-US"/>
        </w:rPr>
        <w:t xml:space="preserve">The TAC and </w:t>
      </w:r>
      <w:r w:rsidR="008511FE">
        <w:rPr>
          <w:rFonts w:ascii="Arial" w:hAnsi="Arial" w:cs="Arial"/>
          <w:color w:val="000000"/>
          <w:sz w:val="22"/>
          <w:szCs w:val="22"/>
          <w:lang w:val="en-US" w:bidi="en-US"/>
        </w:rPr>
        <w:t>VWA</w:t>
      </w:r>
      <w:r w:rsidRPr="00A43E49">
        <w:rPr>
          <w:rFonts w:ascii="Arial" w:hAnsi="Arial" w:cs="Arial"/>
          <w:color w:val="000000"/>
          <w:sz w:val="22"/>
          <w:szCs w:val="22"/>
          <w:lang w:val="en-US" w:bidi="en-US"/>
        </w:rPr>
        <w:t xml:space="preserve"> Clinical Panel can provide you with clinical advice and support. Contact the TAC client's claims officer or </w:t>
      </w:r>
      <w:r w:rsidR="008511FE">
        <w:rPr>
          <w:rFonts w:ascii="Arial" w:hAnsi="Arial" w:cs="Arial"/>
          <w:color w:val="000000"/>
          <w:sz w:val="22"/>
          <w:szCs w:val="22"/>
          <w:lang w:val="en-US" w:bidi="en-US"/>
        </w:rPr>
        <w:t>VWA</w:t>
      </w:r>
      <w:r w:rsidRPr="00A43E49">
        <w:rPr>
          <w:rFonts w:ascii="Arial" w:hAnsi="Arial" w:cs="Arial"/>
          <w:color w:val="000000"/>
          <w:sz w:val="22"/>
          <w:szCs w:val="22"/>
          <w:lang w:val="en-US" w:bidi="en-US"/>
        </w:rPr>
        <w:t xml:space="preserve"> Agent in the first instance. </w:t>
      </w:r>
    </w:p>
    <w:p w:rsidR="00384CA3" w:rsidRPr="00A43E49" w:rsidRDefault="00384CA3" w:rsidP="00384CA3">
      <w:pPr>
        <w:rPr>
          <w:rFonts w:ascii="Arial" w:hAnsi="Arial" w:cs="Arial"/>
          <w:sz w:val="22"/>
          <w:szCs w:val="22"/>
        </w:rPr>
      </w:pPr>
    </w:p>
    <w:p w:rsidR="00560AFE" w:rsidRPr="00A43E49" w:rsidRDefault="00ED681D">
      <w:pPr>
        <w:rPr>
          <w:rFonts w:ascii="Arial" w:hAnsi="Arial" w:cs="Arial"/>
          <w:sz w:val="22"/>
          <w:szCs w:val="22"/>
        </w:rPr>
      </w:pPr>
    </w:p>
    <w:sectPr w:rsidR="00560AFE" w:rsidRPr="00A43E49" w:rsidSect="00B37522">
      <w:headerReference w:type="default" r:id="rId15"/>
      <w:footerReference w:type="default" r:id="rId16"/>
      <w:headerReference w:type="first" r:id="rId17"/>
      <w:pgSz w:w="11900" w:h="16840"/>
      <w:pgMar w:top="2835" w:right="1134" w:bottom="1418" w:left="96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BA4" w:rsidRDefault="00044BA4">
      <w:r>
        <w:separator/>
      </w:r>
    </w:p>
  </w:endnote>
  <w:endnote w:type="continuationSeparator" w:id="0">
    <w:p w:rsidR="00044BA4" w:rsidRDefault="0004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Arial-Black">
    <w:altName w:val="Arial Black"/>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522" w:rsidRDefault="00384CA3">
    <w:pPr>
      <w:pStyle w:val="Footer"/>
    </w:pPr>
    <w:r>
      <w:rPr>
        <w:noProof/>
        <w:szCs w:val="20"/>
        <w:lang w:eastAsia="en-AU"/>
      </w:rPr>
      <w:drawing>
        <wp:anchor distT="0" distB="0" distL="114300" distR="114300" simplePos="0" relativeHeight="251662336" behindDoc="1" locked="0" layoutInCell="1" allowOverlap="1" wp14:anchorId="111E54C2" wp14:editId="53A658B6">
          <wp:simplePos x="0" y="0"/>
          <wp:positionH relativeFrom="column">
            <wp:posOffset>2868295</wp:posOffset>
          </wp:positionH>
          <wp:positionV relativeFrom="paragraph">
            <wp:posOffset>-76200</wp:posOffset>
          </wp:positionV>
          <wp:extent cx="4107815" cy="760730"/>
          <wp:effectExtent l="0" t="0" r="6985" b="1270"/>
          <wp:wrapNone/>
          <wp:docPr id="13" name="Picture 13" descr="Gov-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ov-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7815" cy="7607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BA4" w:rsidRDefault="00044BA4">
      <w:r>
        <w:separator/>
      </w:r>
    </w:p>
  </w:footnote>
  <w:footnote w:type="continuationSeparator" w:id="0">
    <w:p w:rsidR="00044BA4" w:rsidRDefault="00044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522" w:rsidRDefault="00384CA3">
    <w:pPr>
      <w:pStyle w:val="Header"/>
    </w:pPr>
    <w:r>
      <w:rPr>
        <w:noProof/>
        <w:szCs w:val="20"/>
        <w:lang w:eastAsia="en-AU"/>
      </w:rPr>
      <w:drawing>
        <wp:anchor distT="0" distB="0" distL="114300" distR="114300" simplePos="0" relativeHeight="251659264" behindDoc="1" locked="0" layoutInCell="1" allowOverlap="1" wp14:anchorId="42CE6918" wp14:editId="03A2A19A">
          <wp:simplePos x="0" y="0"/>
          <wp:positionH relativeFrom="page">
            <wp:posOffset>0</wp:posOffset>
          </wp:positionH>
          <wp:positionV relativeFrom="page">
            <wp:posOffset>0</wp:posOffset>
          </wp:positionV>
          <wp:extent cx="5943600" cy="2324100"/>
          <wp:effectExtent l="0" t="0" r="0" b="0"/>
          <wp:wrapNone/>
          <wp:docPr id="2" name="Picture 1" descr="Wave-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ve-b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324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522" w:rsidRDefault="00384CA3">
    <w:pPr>
      <w:pStyle w:val="Header"/>
    </w:pPr>
    <w:r>
      <w:rPr>
        <w:noProof/>
        <w:szCs w:val="20"/>
        <w:lang w:eastAsia="en-AU"/>
      </w:rPr>
      <mc:AlternateContent>
        <mc:Choice Requires="wps">
          <w:drawing>
            <wp:anchor distT="0" distB="0" distL="114300" distR="114300" simplePos="0" relativeHeight="251661312" behindDoc="0" locked="0" layoutInCell="1" allowOverlap="1" wp14:anchorId="2FA62DD6" wp14:editId="15393DEA">
              <wp:simplePos x="0" y="0"/>
              <wp:positionH relativeFrom="page">
                <wp:posOffset>612140</wp:posOffset>
              </wp:positionH>
              <wp:positionV relativeFrom="page">
                <wp:posOffset>1903730</wp:posOffset>
              </wp:positionV>
              <wp:extent cx="6286500" cy="1517015"/>
              <wp:effectExtent l="0" t="0" r="0" b="698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51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522" w:rsidRPr="00A43E49" w:rsidRDefault="00B1135F">
                          <w:pPr>
                            <w:pStyle w:val="headA"/>
                            <w:rPr>
                              <w:rFonts w:ascii="Arial" w:hAnsi="Arial" w:cs="Arial"/>
                              <w:sz w:val="44"/>
                              <w:szCs w:val="44"/>
                            </w:rPr>
                          </w:pPr>
                          <w:r w:rsidRPr="00A43E49">
                            <w:rPr>
                              <w:rFonts w:ascii="Arial" w:hAnsi="Arial" w:cs="Arial"/>
                              <w:sz w:val="44"/>
                              <w:szCs w:val="44"/>
                            </w:rPr>
                            <w:t>Early Intervention Physiotherapy Framework</w:t>
                          </w:r>
                        </w:p>
                        <w:p w:rsidR="00E421C0" w:rsidRPr="00A43E49" w:rsidRDefault="00B1135F">
                          <w:pPr>
                            <w:pStyle w:val="headA"/>
                            <w:rPr>
                              <w:rFonts w:ascii="Arial" w:hAnsi="Arial" w:cs="Arial"/>
                              <w:sz w:val="40"/>
                              <w:szCs w:val="40"/>
                            </w:rPr>
                          </w:pPr>
                          <w:r w:rsidRPr="00A43E49">
                            <w:rPr>
                              <w:rFonts w:ascii="Arial" w:hAnsi="Arial" w:cs="Arial"/>
                              <w:sz w:val="40"/>
                              <w:szCs w:val="40"/>
                            </w:rPr>
                            <w:t>Q&amp;A for physiotherapists</w:t>
                          </w:r>
                        </w:p>
                        <w:p w:rsidR="00E421C0" w:rsidRPr="00A43E49" w:rsidRDefault="00ED681D">
                          <w:pPr>
                            <w:pStyle w:val="headA"/>
                            <w:rPr>
                              <w:rFonts w:ascii="Arial" w:hAnsi="Arial" w:cs="Arial"/>
                              <w:sz w:val="24"/>
                              <w:szCs w:val="24"/>
                            </w:rPr>
                          </w:pPr>
                          <w:r>
                            <w:rPr>
                              <w:rFonts w:ascii="Arial" w:hAnsi="Arial" w:cs="Arial"/>
                              <w:sz w:val="24"/>
                              <w:szCs w:val="24"/>
                            </w:rPr>
                            <w:t>September</w:t>
                          </w:r>
                          <w:r w:rsidR="00384CA3" w:rsidRPr="00A43E49">
                            <w:rPr>
                              <w:rFonts w:ascii="Arial" w:hAnsi="Arial" w:cs="Arial"/>
                              <w:sz w:val="24"/>
                              <w:szCs w:val="24"/>
                            </w:rPr>
                            <w:t xml:space="preserve"> 2014</w:t>
                          </w:r>
                        </w:p>
                        <w:p w:rsidR="00B37522" w:rsidRDefault="00ED681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8.2pt;margin-top:149.9pt;width:495pt;height:119.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jArAIAAKo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" filled="f" stroked="f">
              <v:textbox inset="0,0,0,0">
                <w:txbxContent>
                  <w:p w:rsidR="00B37522" w:rsidRPr="00A43E49" w:rsidRDefault="00B1135F">
                    <w:pPr>
                      <w:pStyle w:val="headA"/>
                      <w:rPr>
                        <w:rFonts w:ascii="Arial" w:hAnsi="Arial" w:cs="Arial"/>
                        <w:sz w:val="44"/>
                        <w:szCs w:val="44"/>
                      </w:rPr>
                    </w:pPr>
                    <w:r w:rsidRPr="00A43E49">
                      <w:rPr>
                        <w:rFonts w:ascii="Arial" w:hAnsi="Arial" w:cs="Arial"/>
                        <w:sz w:val="44"/>
                        <w:szCs w:val="44"/>
                      </w:rPr>
                      <w:t>Early Intervention Physiotherapy Framework</w:t>
                    </w:r>
                  </w:p>
                  <w:p w:rsidR="00E421C0" w:rsidRPr="00A43E49" w:rsidRDefault="00B1135F">
                    <w:pPr>
                      <w:pStyle w:val="headA"/>
                      <w:rPr>
                        <w:rFonts w:ascii="Arial" w:hAnsi="Arial" w:cs="Arial"/>
                        <w:sz w:val="40"/>
                        <w:szCs w:val="40"/>
                      </w:rPr>
                    </w:pPr>
                    <w:r w:rsidRPr="00A43E49">
                      <w:rPr>
                        <w:rFonts w:ascii="Arial" w:hAnsi="Arial" w:cs="Arial"/>
                        <w:sz w:val="40"/>
                        <w:szCs w:val="40"/>
                      </w:rPr>
                      <w:t>Q&amp;A for physiotherapists</w:t>
                    </w:r>
                  </w:p>
                  <w:p w:rsidR="00E421C0" w:rsidRPr="00A43E49" w:rsidRDefault="00ED681D">
                    <w:pPr>
                      <w:pStyle w:val="headA"/>
                      <w:rPr>
                        <w:rFonts w:ascii="Arial" w:hAnsi="Arial" w:cs="Arial"/>
                        <w:sz w:val="24"/>
                        <w:szCs w:val="24"/>
                      </w:rPr>
                    </w:pPr>
                    <w:r>
                      <w:rPr>
                        <w:rFonts w:ascii="Arial" w:hAnsi="Arial" w:cs="Arial"/>
                        <w:sz w:val="24"/>
                        <w:szCs w:val="24"/>
                      </w:rPr>
                      <w:t>September</w:t>
                    </w:r>
                    <w:r w:rsidR="00384CA3" w:rsidRPr="00A43E49">
                      <w:rPr>
                        <w:rFonts w:ascii="Arial" w:hAnsi="Arial" w:cs="Arial"/>
                        <w:sz w:val="24"/>
                        <w:szCs w:val="24"/>
                      </w:rPr>
                      <w:t xml:space="preserve"> 2014</w:t>
                    </w:r>
                  </w:p>
                  <w:p w:rsidR="00B37522" w:rsidRDefault="00ED681D"/>
                </w:txbxContent>
              </v:textbox>
              <w10:wrap type="square" anchorx="page" anchory="page"/>
            </v:shape>
          </w:pict>
        </mc:Fallback>
      </mc:AlternateContent>
    </w:r>
    <w:r>
      <w:rPr>
        <w:noProof/>
        <w:szCs w:val="20"/>
        <w:lang w:eastAsia="en-AU"/>
      </w:rPr>
      <w:drawing>
        <wp:anchor distT="0" distB="0" distL="114300" distR="114300" simplePos="0" relativeHeight="251660288" behindDoc="1" locked="0" layoutInCell="1" allowOverlap="1" wp14:anchorId="5009054F" wp14:editId="051D9699">
          <wp:simplePos x="0" y="0"/>
          <wp:positionH relativeFrom="page">
            <wp:posOffset>0</wp:posOffset>
          </wp:positionH>
          <wp:positionV relativeFrom="page">
            <wp:posOffset>0</wp:posOffset>
          </wp:positionV>
          <wp:extent cx="7772400" cy="2527300"/>
          <wp:effectExtent l="0" t="0" r="0" b="6350"/>
          <wp:wrapNone/>
          <wp:docPr id="3" name="Picture 3" descr="Wave-logo-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ve-logo-fr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252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F59E5"/>
    <w:multiLevelType w:val="hybridMultilevel"/>
    <w:tmpl w:val="D85857A4"/>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
    <w:nsid w:val="13B23F99"/>
    <w:multiLevelType w:val="hybridMultilevel"/>
    <w:tmpl w:val="1B1A2104"/>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
    <w:nsid w:val="19936529"/>
    <w:multiLevelType w:val="hybridMultilevel"/>
    <w:tmpl w:val="99FE5636"/>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
    <w:nsid w:val="2EE95BC1"/>
    <w:multiLevelType w:val="hybridMultilevel"/>
    <w:tmpl w:val="D2A80906"/>
    <w:lvl w:ilvl="0" w:tplc="0C090001">
      <w:start w:val="1"/>
      <w:numFmt w:val="bullet"/>
      <w:lvlText w:val=""/>
      <w:lvlJc w:val="left"/>
      <w:pPr>
        <w:ind w:left="890" w:hanging="360"/>
      </w:pPr>
      <w:rPr>
        <w:rFonts w:ascii="Symbol" w:hAnsi="Symbol" w:hint="default"/>
      </w:rPr>
    </w:lvl>
    <w:lvl w:ilvl="1" w:tplc="123042C8">
      <w:numFmt w:val="bullet"/>
      <w:lvlText w:val="I"/>
      <w:lvlJc w:val="left"/>
      <w:pPr>
        <w:ind w:left="1610" w:hanging="360"/>
      </w:pPr>
      <w:rPr>
        <w:rFonts w:ascii="Arial-BoldMT" w:eastAsia="Times New Roman" w:hAnsi="Arial-BoldMT" w:cs="Arial-BoldMT" w:hint="default"/>
        <w:b/>
        <w:color w:val="4BACC6" w:themeColor="accent5"/>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4">
    <w:nsid w:val="331B5408"/>
    <w:multiLevelType w:val="hybridMultilevel"/>
    <w:tmpl w:val="77B4B000"/>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5">
    <w:nsid w:val="3A0222B5"/>
    <w:multiLevelType w:val="hybridMultilevel"/>
    <w:tmpl w:val="8AAA2DF6"/>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6">
    <w:nsid w:val="3D77498D"/>
    <w:multiLevelType w:val="hybridMultilevel"/>
    <w:tmpl w:val="EAECE6CE"/>
    <w:lvl w:ilvl="0" w:tplc="05A02208">
      <w:start w:val="1"/>
      <w:numFmt w:val="decimal"/>
      <w:lvlText w:val="%1."/>
      <w:lvlJc w:val="left"/>
      <w:pPr>
        <w:ind w:left="720" w:hanging="360"/>
      </w:pPr>
      <w:rPr>
        <w:b/>
        <w:color w:val="4FB3C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18719A1"/>
    <w:multiLevelType w:val="hybridMultilevel"/>
    <w:tmpl w:val="F9281DEC"/>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8">
    <w:nsid w:val="56071AFB"/>
    <w:multiLevelType w:val="hybridMultilevel"/>
    <w:tmpl w:val="75C8F784"/>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9">
    <w:nsid w:val="574709E6"/>
    <w:multiLevelType w:val="hybridMultilevel"/>
    <w:tmpl w:val="F3E67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2FD3107"/>
    <w:multiLevelType w:val="hybridMultilevel"/>
    <w:tmpl w:val="35B24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10"/>
  </w:num>
  <w:num w:numId="5">
    <w:abstractNumId w:val="1"/>
  </w:num>
  <w:num w:numId="6">
    <w:abstractNumId w:val="3"/>
  </w:num>
  <w:num w:numId="7">
    <w:abstractNumId w:val="0"/>
  </w:num>
  <w:num w:numId="8">
    <w:abstractNumId w:val="2"/>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CA3"/>
    <w:rsid w:val="00025D3E"/>
    <w:rsid w:val="00026CFB"/>
    <w:rsid w:val="00042AAC"/>
    <w:rsid w:val="00044BA4"/>
    <w:rsid w:val="00045044"/>
    <w:rsid w:val="000514B2"/>
    <w:rsid w:val="000E58BA"/>
    <w:rsid w:val="000F32FC"/>
    <w:rsid w:val="001001DE"/>
    <w:rsid w:val="00102FDA"/>
    <w:rsid w:val="00130177"/>
    <w:rsid w:val="00137C31"/>
    <w:rsid w:val="00151B30"/>
    <w:rsid w:val="00171DBF"/>
    <w:rsid w:val="00186A6C"/>
    <w:rsid w:val="001E7B34"/>
    <w:rsid w:val="00205ACB"/>
    <w:rsid w:val="00213309"/>
    <w:rsid w:val="00237D0F"/>
    <w:rsid w:val="00240A88"/>
    <w:rsid w:val="002461D9"/>
    <w:rsid w:val="00283EB1"/>
    <w:rsid w:val="002C5944"/>
    <w:rsid w:val="002E5038"/>
    <w:rsid w:val="0031673D"/>
    <w:rsid w:val="00361166"/>
    <w:rsid w:val="003644B4"/>
    <w:rsid w:val="00372D0B"/>
    <w:rsid w:val="00384CA3"/>
    <w:rsid w:val="003C44F0"/>
    <w:rsid w:val="003E48D6"/>
    <w:rsid w:val="0043546D"/>
    <w:rsid w:val="0043772F"/>
    <w:rsid w:val="004B33E7"/>
    <w:rsid w:val="004D5FEE"/>
    <w:rsid w:val="00515A02"/>
    <w:rsid w:val="005522DF"/>
    <w:rsid w:val="00555C54"/>
    <w:rsid w:val="00582734"/>
    <w:rsid w:val="005951CE"/>
    <w:rsid w:val="005A782C"/>
    <w:rsid w:val="005F0FA9"/>
    <w:rsid w:val="00616F56"/>
    <w:rsid w:val="00635A48"/>
    <w:rsid w:val="00690EAF"/>
    <w:rsid w:val="006E5121"/>
    <w:rsid w:val="0076074B"/>
    <w:rsid w:val="007776A7"/>
    <w:rsid w:val="007D438B"/>
    <w:rsid w:val="007F68E7"/>
    <w:rsid w:val="00814388"/>
    <w:rsid w:val="00844807"/>
    <w:rsid w:val="008511FE"/>
    <w:rsid w:val="00856D0F"/>
    <w:rsid w:val="008E4CBC"/>
    <w:rsid w:val="00947D71"/>
    <w:rsid w:val="00974C5F"/>
    <w:rsid w:val="00991E10"/>
    <w:rsid w:val="009A42D2"/>
    <w:rsid w:val="009A7E28"/>
    <w:rsid w:val="009C29BF"/>
    <w:rsid w:val="009D0C75"/>
    <w:rsid w:val="00A43E49"/>
    <w:rsid w:val="00AC32BE"/>
    <w:rsid w:val="00B1135F"/>
    <w:rsid w:val="00B133E6"/>
    <w:rsid w:val="00B24134"/>
    <w:rsid w:val="00B32B53"/>
    <w:rsid w:val="00B913D7"/>
    <w:rsid w:val="00B96FA5"/>
    <w:rsid w:val="00C24578"/>
    <w:rsid w:val="00C35750"/>
    <w:rsid w:val="00C359F4"/>
    <w:rsid w:val="00C43895"/>
    <w:rsid w:val="00C94B78"/>
    <w:rsid w:val="00CA4E94"/>
    <w:rsid w:val="00CA61AA"/>
    <w:rsid w:val="00CD36CC"/>
    <w:rsid w:val="00D0269A"/>
    <w:rsid w:val="00D24915"/>
    <w:rsid w:val="00D71945"/>
    <w:rsid w:val="00D847F8"/>
    <w:rsid w:val="00D85AEB"/>
    <w:rsid w:val="00D85B21"/>
    <w:rsid w:val="00D93998"/>
    <w:rsid w:val="00DA63BF"/>
    <w:rsid w:val="00DB41B3"/>
    <w:rsid w:val="00DC1999"/>
    <w:rsid w:val="00DC2D25"/>
    <w:rsid w:val="00DC6688"/>
    <w:rsid w:val="00E16239"/>
    <w:rsid w:val="00E21BAC"/>
    <w:rsid w:val="00E87249"/>
    <w:rsid w:val="00E879A1"/>
    <w:rsid w:val="00EC4844"/>
    <w:rsid w:val="00ED5A5C"/>
    <w:rsid w:val="00ED681D"/>
    <w:rsid w:val="00F97255"/>
    <w:rsid w:val="00FA27DF"/>
    <w:rsid w:val="00FC14B9"/>
    <w:rsid w:val="00FE0C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84CA3"/>
    <w:pPr>
      <w:tabs>
        <w:tab w:val="center" w:pos="4320"/>
        <w:tab w:val="right" w:pos="8640"/>
      </w:tabs>
    </w:pPr>
  </w:style>
  <w:style w:type="character" w:customStyle="1" w:styleId="HeaderChar">
    <w:name w:val="Header Char"/>
    <w:basedOn w:val="DefaultParagraphFont"/>
    <w:link w:val="Header"/>
    <w:rsid w:val="00384CA3"/>
    <w:rPr>
      <w:rFonts w:ascii="Times New Roman" w:eastAsia="Times New Roman" w:hAnsi="Times New Roman" w:cs="Times New Roman"/>
      <w:sz w:val="24"/>
      <w:szCs w:val="24"/>
    </w:rPr>
  </w:style>
  <w:style w:type="paragraph" w:styleId="Footer">
    <w:name w:val="footer"/>
    <w:basedOn w:val="Normal"/>
    <w:link w:val="FooterChar"/>
    <w:semiHidden/>
    <w:rsid w:val="00384CA3"/>
    <w:pPr>
      <w:tabs>
        <w:tab w:val="center" w:pos="4320"/>
        <w:tab w:val="right" w:pos="8640"/>
      </w:tabs>
    </w:pPr>
  </w:style>
  <w:style w:type="character" w:customStyle="1" w:styleId="FooterChar">
    <w:name w:val="Footer Char"/>
    <w:basedOn w:val="DefaultParagraphFont"/>
    <w:link w:val="Footer"/>
    <w:semiHidden/>
    <w:rsid w:val="00384CA3"/>
    <w:rPr>
      <w:rFonts w:ascii="Times New Roman" w:eastAsia="Times New Roman" w:hAnsi="Times New Roman" w:cs="Times New Roman"/>
      <w:sz w:val="24"/>
      <w:szCs w:val="24"/>
    </w:rPr>
  </w:style>
  <w:style w:type="paragraph" w:customStyle="1" w:styleId="headA">
    <w:name w:val="head A"/>
    <w:basedOn w:val="Normal"/>
    <w:rsid w:val="00384CA3"/>
    <w:pPr>
      <w:widowControl w:val="0"/>
      <w:suppressAutoHyphens/>
      <w:autoSpaceDE w:val="0"/>
      <w:autoSpaceDN w:val="0"/>
      <w:adjustRightInd w:val="0"/>
      <w:spacing w:line="288" w:lineRule="auto"/>
      <w:ind w:left="170"/>
      <w:textAlignment w:val="center"/>
    </w:pPr>
    <w:rPr>
      <w:rFonts w:ascii="ArialMT" w:hAnsi="ArialMT" w:cs="ArialMT"/>
      <w:b/>
      <w:bCs/>
      <w:color w:val="4FB3CF"/>
      <w:sz w:val="56"/>
      <w:szCs w:val="56"/>
      <w:lang w:val="en-US" w:bidi="en-US"/>
    </w:rPr>
  </w:style>
  <w:style w:type="paragraph" w:customStyle="1" w:styleId="headB">
    <w:name w:val="head B"/>
    <w:basedOn w:val="Normal"/>
    <w:rsid w:val="00384CA3"/>
    <w:pPr>
      <w:widowControl w:val="0"/>
      <w:suppressAutoHyphens/>
      <w:autoSpaceDE w:val="0"/>
      <w:autoSpaceDN w:val="0"/>
      <w:adjustRightInd w:val="0"/>
      <w:spacing w:line="240" w:lineRule="atLeast"/>
      <w:ind w:left="170"/>
      <w:textAlignment w:val="center"/>
    </w:pPr>
    <w:rPr>
      <w:rFonts w:ascii="Arial-Black" w:hAnsi="Arial-Black" w:cs="Arial-Black"/>
      <w:caps/>
      <w:color w:val="4FB3CF"/>
      <w:sz w:val="22"/>
      <w:szCs w:val="22"/>
      <w:lang w:val="en-US" w:bidi="en-US"/>
    </w:rPr>
  </w:style>
  <w:style w:type="paragraph" w:styleId="ListParagraph">
    <w:name w:val="List Paragraph"/>
    <w:basedOn w:val="Normal"/>
    <w:uiPriority w:val="34"/>
    <w:qFormat/>
    <w:rsid w:val="00384CA3"/>
    <w:pPr>
      <w:ind w:left="720"/>
      <w:contextualSpacing/>
    </w:pPr>
  </w:style>
  <w:style w:type="character" w:styleId="CommentReference">
    <w:name w:val="annotation reference"/>
    <w:basedOn w:val="DefaultParagraphFont"/>
    <w:uiPriority w:val="99"/>
    <w:semiHidden/>
    <w:unhideWhenUsed/>
    <w:rsid w:val="000E58BA"/>
    <w:rPr>
      <w:sz w:val="16"/>
      <w:szCs w:val="16"/>
    </w:rPr>
  </w:style>
  <w:style w:type="paragraph" w:styleId="CommentText">
    <w:name w:val="annotation text"/>
    <w:basedOn w:val="Normal"/>
    <w:link w:val="CommentTextChar"/>
    <w:uiPriority w:val="99"/>
    <w:semiHidden/>
    <w:unhideWhenUsed/>
    <w:rsid w:val="000E58BA"/>
    <w:rPr>
      <w:sz w:val="20"/>
      <w:szCs w:val="20"/>
    </w:rPr>
  </w:style>
  <w:style w:type="character" w:customStyle="1" w:styleId="CommentTextChar">
    <w:name w:val="Comment Text Char"/>
    <w:basedOn w:val="DefaultParagraphFont"/>
    <w:link w:val="CommentText"/>
    <w:uiPriority w:val="99"/>
    <w:semiHidden/>
    <w:rsid w:val="000E58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58BA"/>
    <w:rPr>
      <w:b/>
      <w:bCs/>
    </w:rPr>
  </w:style>
  <w:style w:type="character" w:customStyle="1" w:styleId="CommentSubjectChar">
    <w:name w:val="Comment Subject Char"/>
    <w:basedOn w:val="CommentTextChar"/>
    <w:link w:val="CommentSubject"/>
    <w:uiPriority w:val="99"/>
    <w:semiHidden/>
    <w:rsid w:val="000E58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E58BA"/>
    <w:rPr>
      <w:rFonts w:ascii="Tahoma" w:hAnsi="Tahoma" w:cs="Tahoma"/>
      <w:sz w:val="16"/>
      <w:szCs w:val="16"/>
    </w:rPr>
  </w:style>
  <w:style w:type="character" w:customStyle="1" w:styleId="BalloonTextChar">
    <w:name w:val="Balloon Text Char"/>
    <w:basedOn w:val="DefaultParagraphFont"/>
    <w:link w:val="BalloonText"/>
    <w:uiPriority w:val="99"/>
    <w:semiHidden/>
    <w:rsid w:val="000E58BA"/>
    <w:rPr>
      <w:rFonts w:ascii="Tahoma" w:eastAsia="Times New Roman" w:hAnsi="Tahoma" w:cs="Tahoma"/>
      <w:sz w:val="16"/>
      <w:szCs w:val="16"/>
    </w:rPr>
  </w:style>
  <w:style w:type="character" w:styleId="Hyperlink">
    <w:name w:val="Hyperlink"/>
    <w:basedOn w:val="DefaultParagraphFont"/>
    <w:uiPriority w:val="99"/>
    <w:unhideWhenUsed/>
    <w:rsid w:val="000E58BA"/>
    <w:rPr>
      <w:color w:val="0000FF" w:themeColor="hyperlink"/>
      <w:u w:val="single"/>
    </w:rPr>
  </w:style>
  <w:style w:type="character" w:styleId="FollowedHyperlink">
    <w:name w:val="FollowedHyperlink"/>
    <w:basedOn w:val="DefaultParagraphFont"/>
    <w:uiPriority w:val="99"/>
    <w:semiHidden/>
    <w:unhideWhenUsed/>
    <w:rsid w:val="00B133E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84CA3"/>
    <w:pPr>
      <w:tabs>
        <w:tab w:val="center" w:pos="4320"/>
        <w:tab w:val="right" w:pos="8640"/>
      </w:tabs>
    </w:pPr>
  </w:style>
  <w:style w:type="character" w:customStyle="1" w:styleId="HeaderChar">
    <w:name w:val="Header Char"/>
    <w:basedOn w:val="DefaultParagraphFont"/>
    <w:link w:val="Header"/>
    <w:rsid w:val="00384CA3"/>
    <w:rPr>
      <w:rFonts w:ascii="Times New Roman" w:eastAsia="Times New Roman" w:hAnsi="Times New Roman" w:cs="Times New Roman"/>
      <w:sz w:val="24"/>
      <w:szCs w:val="24"/>
    </w:rPr>
  </w:style>
  <w:style w:type="paragraph" w:styleId="Footer">
    <w:name w:val="footer"/>
    <w:basedOn w:val="Normal"/>
    <w:link w:val="FooterChar"/>
    <w:semiHidden/>
    <w:rsid w:val="00384CA3"/>
    <w:pPr>
      <w:tabs>
        <w:tab w:val="center" w:pos="4320"/>
        <w:tab w:val="right" w:pos="8640"/>
      </w:tabs>
    </w:pPr>
  </w:style>
  <w:style w:type="character" w:customStyle="1" w:styleId="FooterChar">
    <w:name w:val="Footer Char"/>
    <w:basedOn w:val="DefaultParagraphFont"/>
    <w:link w:val="Footer"/>
    <w:semiHidden/>
    <w:rsid w:val="00384CA3"/>
    <w:rPr>
      <w:rFonts w:ascii="Times New Roman" w:eastAsia="Times New Roman" w:hAnsi="Times New Roman" w:cs="Times New Roman"/>
      <w:sz w:val="24"/>
      <w:szCs w:val="24"/>
    </w:rPr>
  </w:style>
  <w:style w:type="paragraph" w:customStyle="1" w:styleId="headA">
    <w:name w:val="head A"/>
    <w:basedOn w:val="Normal"/>
    <w:rsid w:val="00384CA3"/>
    <w:pPr>
      <w:widowControl w:val="0"/>
      <w:suppressAutoHyphens/>
      <w:autoSpaceDE w:val="0"/>
      <w:autoSpaceDN w:val="0"/>
      <w:adjustRightInd w:val="0"/>
      <w:spacing w:line="288" w:lineRule="auto"/>
      <w:ind w:left="170"/>
      <w:textAlignment w:val="center"/>
    </w:pPr>
    <w:rPr>
      <w:rFonts w:ascii="ArialMT" w:hAnsi="ArialMT" w:cs="ArialMT"/>
      <w:b/>
      <w:bCs/>
      <w:color w:val="4FB3CF"/>
      <w:sz w:val="56"/>
      <w:szCs w:val="56"/>
      <w:lang w:val="en-US" w:bidi="en-US"/>
    </w:rPr>
  </w:style>
  <w:style w:type="paragraph" w:customStyle="1" w:styleId="headB">
    <w:name w:val="head B"/>
    <w:basedOn w:val="Normal"/>
    <w:rsid w:val="00384CA3"/>
    <w:pPr>
      <w:widowControl w:val="0"/>
      <w:suppressAutoHyphens/>
      <w:autoSpaceDE w:val="0"/>
      <w:autoSpaceDN w:val="0"/>
      <w:adjustRightInd w:val="0"/>
      <w:spacing w:line="240" w:lineRule="atLeast"/>
      <w:ind w:left="170"/>
      <w:textAlignment w:val="center"/>
    </w:pPr>
    <w:rPr>
      <w:rFonts w:ascii="Arial-Black" w:hAnsi="Arial-Black" w:cs="Arial-Black"/>
      <w:caps/>
      <w:color w:val="4FB3CF"/>
      <w:sz w:val="22"/>
      <w:szCs w:val="22"/>
      <w:lang w:val="en-US" w:bidi="en-US"/>
    </w:rPr>
  </w:style>
  <w:style w:type="paragraph" w:styleId="ListParagraph">
    <w:name w:val="List Paragraph"/>
    <w:basedOn w:val="Normal"/>
    <w:uiPriority w:val="34"/>
    <w:qFormat/>
    <w:rsid w:val="00384CA3"/>
    <w:pPr>
      <w:ind w:left="720"/>
      <w:contextualSpacing/>
    </w:pPr>
  </w:style>
  <w:style w:type="character" w:styleId="CommentReference">
    <w:name w:val="annotation reference"/>
    <w:basedOn w:val="DefaultParagraphFont"/>
    <w:uiPriority w:val="99"/>
    <w:semiHidden/>
    <w:unhideWhenUsed/>
    <w:rsid w:val="000E58BA"/>
    <w:rPr>
      <w:sz w:val="16"/>
      <w:szCs w:val="16"/>
    </w:rPr>
  </w:style>
  <w:style w:type="paragraph" w:styleId="CommentText">
    <w:name w:val="annotation text"/>
    <w:basedOn w:val="Normal"/>
    <w:link w:val="CommentTextChar"/>
    <w:uiPriority w:val="99"/>
    <w:semiHidden/>
    <w:unhideWhenUsed/>
    <w:rsid w:val="000E58BA"/>
    <w:rPr>
      <w:sz w:val="20"/>
      <w:szCs w:val="20"/>
    </w:rPr>
  </w:style>
  <w:style w:type="character" w:customStyle="1" w:styleId="CommentTextChar">
    <w:name w:val="Comment Text Char"/>
    <w:basedOn w:val="DefaultParagraphFont"/>
    <w:link w:val="CommentText"/>
    <w:uiPriority w:val="99"/>
    <w:semiHidden/>
    <w:rsid w:val="000E58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58BA"/>
    <w:rPr>
      <w:b/>
      <w:bCs/>
    </w:rPr>
  </w:style>
  <w:style w:type="character" w:customStyle="1" w:styleId="CommentSubjectChar">
    <w:name w:val="Comment Subject Char"/>
    <w:basedOn w:val="CommentTextChar"/>
    <w:link w:val="CommentSubject"/>
    <w:uiPriority w:val="99"/>
    <w:semiHidden/>
    <w:rsid w:val="000E58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E58BA"/>
    <w:rPr>
      <w:rFonts w:ascii="Tahoma" w:hAnsi="Tahoma" w:cs="Tahoma"/>
      <w:sz w:val="16"/>
      <w:szCs w:val="16"/>
    </w:rPr>
  </w:style>
  <w:style w:type="character" w:customStyle="1" w:styleId="BalloonTextChar">
    <w:name w:val="Balloon Text Char"/>
    <w:basedOn w:val="DefaultParagraphFont"/>
    <w:link w:val="BalloonText"/>
    <w:uiPriority w:val="99"/>
    <w:semiHidden/>
    <w:rsid w:val="000E58BA"/>
    <w:rPr>
      <w:rFonts w:ascii="Tahoma" w:eastAsia="Times New Roman" w:hAnsi="Tahoma" w:cs="Tahoma"/>
      <w:sz w:val="16"/>
      <w:szCs w:val="16"/>
    </w:rPr>
  </w:style>
  <w:style w:type="character" w:styleId="Hyperlink">
    <w:name w:val="Hyperlink"/>
    <w:basedOn w:val="DefaultParagraphFont"/>
    <w:uiPriority w:val="99"/>
    <w:unhideWhenUsed/>
    <w:rsid w:val="000E58BA"/>
    <w:rPr>
      <w:color w:val="0000FF" w:themeColor="hyperlink"/>
      <w:u w:val="single"/>
    </w:rPr>
  </w:style>
  <w:style w:type="character" w:styleId="FollowedHyperlink">
    <w:name w:val="FollowedHyperlink"/>
    <w:basedOn w:val="DefaultParagraphFont"/>
    <w:uiPriority w:val="99"/>
    <w:semiHidden/>
    <w:unhideWhenUsed/>
    <w:rsid w:val="00B133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1462">
      <w:bodyDiv w:val="1"/>
      <w:marLeft w:val="0"/>
      <w:marRight w:val="0"/>
      <w:marTop w:val="0"/>
      <w:marBottom w:val="0"/>
      <w:divBdr>
        <w:top w:val="none" w:sz="0" w:space="0" w:color="auto"/>
        <w:left w:val="none" w:sz="0" w:space="0" w:color="auto"/>
        <w:bottom w:val="none" w:sz="0" w:space="0" w:color="auto"/>
        <w:right w:val="none" w:sz="0" w:space="0" w:color="auto"/>
      </w:divBdr>
    </w:div>
    <w:div w:id="201602093">
      <w:bodyDiv w:val="1"/>
      <w:marLeft w:val="0"/>
      <w:marRight w:val="0"/>
      <w:marTop w:val="0"/>
      <w:marBottom w:val="0"/>
      <w:divBdr>
        <w:top w:val="none" w:sz="0" w:space="0" w:color="auto"/>
        <w:left w:val="none" w:sz="0" w:space="0" w:color="auto"/>
        <w:bottom w:val="none" w:sz="0" w:space="0" w:color="auto"/>
        <w:right w:val="none" w:sz="0" w:space="0" w:color="auto"/>
      </w:divBdr>
    </w:div>
    <w:div w:id="289436749">
      <w:bodyDiv w:val="1"/>
      <w:marLeft w:val="0"/>
      <w:marRight w:val="0"/>
      <w:marTop w:val="0"/>
      <w:marBottom w:val="0"/>
      <w:divBdr>
        <w:top w:val="none" w:sz="0" w:space="0" w:color="auto"/>
        <w:left w:val="none" w:sz="0" w:space="0" w:color="auto"/>
        <w:bottom w:val="none" w:sz="0" w:space="0" w:color="auto"/>
        <w:right w:val="none" w:sz="0" w:space="0" w:color="auto"/>
      </w:divBdr>
    </w:div>
    <w:div w:id="322783361">
      <w:bodyDiv w:val="1"/>
      <w:marLeft w:val="0"/>
      <w:marRight w:val="0"/>
      <w:marTop w:val="0"/>
      <w:marBottom w:val="0"/>
      <w:divBdr>
        <w:top w:val="none" w:sz="0" w:space="0" w:color="auto"/>
        <w:left w:val="none" w:sz="0" w:space="0" w:color="auto"/>
        <w:bottom w:val="none" w:sz="0" w:space="0" w:color="auto"/>
        <w:right w:val="none" w:sz="0" w:space="0" w:color="auto"/>
      </w:divBdr>
    </w:div>
    <w:div w:id="466557063">
      <w:bodyDiv w:val="1"/>
      <w:marLeft w:val="0"/>
      <w:marRight w:val="0"/>
      <w:marTop w:val="0"/>
      <w:marBottom w:val="0"/>
      <w:divBdr>
        <w:top w:val="none" w:sz="0" w:space="0" w:color="auto"/>
        <w:left w:val="none" w:sz="0" w:space="0" w:color="auto"/>
        <w:bottom w:val="none" w:sz="0" w:space="0" w:color="auto"/>
        <w:right w:val="none" w:sz="0" w:space="0" w:color="auto"/>
      </w:divBdr>
    </w:div>
    <w:div w:id="640698350">
      <w:bodyDiv w:val="1"/>
      <w:marLeft w:val="0"/>
      <w:marRight w:val="0"/>
      <w:marTop w:val="0"/>
      <w:marBottom w:val="0"/>
      <w:divBdr>
        <w:top w:val="none" w:sz="0" w:space="0" w:color="auto"/>
        <w:left w:val="none" w:sz="0" w:space="0" w:color="auto"/>
        <w:bottom w:val="none" w:sz="0" w:space="0" w:color="auto"/>
        <w:right w:val="none" w:sz="0" w:space="0" w:color="auto"/>
      </w:divBdr>
    </w:div>
    <w:div w:id="942106821">
      <w:bodyDiv w:val="1"/>
      <w:marLeft w:val="0"/>
      <w:marRight w:val="0"/>
      <w:marTop w:val="0"/>
      <w:marBottom w:val="0"/>
      <w:divBdr>
        <w:top w:val="none" w:sz="0" w:space="0" w:color="auto"/>
        <w:left w:val="none" w:sz="0" w:space="0" w:color="auto"/>
        <w:bottom w:val="none" w:sz="0" w:space="0" w:color="auto"/>
        <w:right w:val="none" w:sz="0" w:space="0" w:color="auto"/>
      </w:divBdr>
    </w:div>
    <w:div w:id="1011301948">
      <w:bodyDiv w:val="1"/>
      <w:marLeft w:val="0"/>
      <w:marRight w:val="0"/>
      <w:marTop w:val="0"/>
      <w:marBottom w:val="0"/>
      <w:divBdr>
        <w:top w:val="none" w:sz="0" w:space="0" w:color="auto"/>
        <w:left w:val="none" w:sz="0" w:space="0" w:color="auto"/>
        <w:bottom w:val="none" w:sz="0" w:space="0" w:color="auto"/>
        <w:right w:val="none" w:sz="0" w:space="0" w:color="auto"/>
      </w:divBdr>
    </w:div>
    <w:div w:id="1118336750">
      <w:bodyDiv w:val="1"/>
      <w:marLeft w:val="0"/>
      <w:marRight w:val="0"/>
      <w:marTop w:val="0"/>
      <w:marBottom w:val="0"/>
      <w:divBdr>
        <w:top w:val="none" w:sz="0" w:space="0" w:color="auto"/>
        <w:left w:val="none" w:sz="0" w:space="0" w:color="auto"/>
        <w:bottom w:val="none" w:sz="0" w:space="0" w:color="auto"/>
        <w:right w:val="none" w:sz="0" w:space="0" w:color="auto"/>
      </w:divBdr>
    </w:div>
    <w:div w:id="1196190993">
      <w:bodyDiv w:val="1"/>
      <w:marLeft w:val="0"/>
      <w:marRight w:val="0"/>
      <w:marTop w:val="0"/>
      <w:marBottom w:val="0"/>
      <w:divBdr>
        <w:top w:val="none" w:sz="0" w:space="0" w:color="auto"/>
        <w:left w:val="none" w:sz="0" w:space="0" w:color="auto"/>
        <w:bottom w:val="none" w:sz="0" w:space="0" w:color="auto"/>
        <w:right w:val="none" w:sz="0" w:space="0" w:color="auto"/>
      </w:divBdr>
    </w:div>
    <w:div w:id="1221747799">
      <w:bodyDiv w:val="1"/>
      <w:marLeft w:val="0"/>
      <w:marRight w:val="0"/>
      <w:marTop w:val="0"/>
      <w:marBottom w:val="0"/>
      <w:divBdr>
        <w:top w:val="none" w:sz="0" w:space="0" w:color="auto"/>
        <w:left w:val="none" w:sz="0" w:space="0" w:color="auto"/>
        <w:bottom w:val="none" w:sz="0" w:space="0" w:color="auto"/>
        <w:right w:val="none" w:sz="0" w:space="0" w:color="auto"/>
      </w:divBdr>
    </w:div>
    <w:div w:id="1332564410">
      <w:bodyDiv w:val="1"/>
      <w:marLeft w:val="0"/>
      <w:marRight w:val="0"/>
      <w:marTop w:val="0"/>
      <w:marBottom w:val="0"/>
      <w:divBdr>
        <w:top w:val="none" w:sz="0" w:space="0" w:color="auto"/>
        <w:left w:val="none" w:sz="0" w:space="0" w:color="auto"/>
        <w:bottom w:val="none" w:sz="0" w:space="0" w:color="auto"/>
        <w:right w:val="none" w:sz="0" w:space="0" w:color="auto"/>
      </w:divBdr>
    </w:div>
    <w:div w:id="1378431126">
      <w:bodyDiv w:val="1"/>
      <w:marLeft w:val="0"/>
      <w:marRight w:val="0"/>
      <w:marTop w:val="0"/>
      <w:marBottom w:val="0"/>
      <w:divBdr>
        <w:top w:val="none" w:sz="0" w:space="0" w:color="auto"/>
        <w:left w:val="none" w:sz="0" w:space="0" w:color="auto"/>
        <w:bottom w:val="none" w:sz="0" w:space="0" w:color="auto"/>
        <w:right w:val="none" w:sz="0" w:space="0" w:color="auto"/>
      </w:divBdr>
    </w:div>
    <w:div w:id="1469711045">
      <w:bodyDiv w:val="1"/>
      <w:marLeft w:val="0"/>
      <w:marRight w:val="0"/>
      <w:marTop w:val="0"/>
      <w:marBottom w:val="0"/>
      <w:divBdr>
        <w:top w:val="none" w:sz="0" w:space="0" w:color="auto"/>
        <w:left w:val="none" w:sz="0" w:space="0" w:color="auto"/>
        <w:bottom w:val="none" w:sz="0" w:space="0" w:color="auto"/>
        <w:right w:val="none" w:sz="0" w:space="0" w:color="auto"/>
      </w:divBdr>
    </w:div>
    <w:div w:id="1598949089">
      <w:bodyDiv w:val="1"/>
      <w:marLeft w:val="0"/>
      <w:marRight w:val="0"/>
      <w:marTop w:val="0"/>
      <w:marBottom w:val="0"/>
      <w:divBdr>
        <w:top w:val="none" w:sz="0" w:space="0" w:color="auto"/>
        <w:left w:val="none" w:sz="0" w:space="0" w:color="auto"/>
        <w:bottom w:val="none" w:sz="0" w:space="0" w:color="auto"/>
        <w:right w:val="none" w:sz="0" w:space="0" w:color="auto"/>
      </w:divBdr>
    </w:div>
    <w:div w:id="1645619337">
      <w:bodyDiv w:val="1"/>
      <w:marLeft w:val="0"/>
      <w:marRight w:val="0"/>
      <w:marTop w:val="0"/>
      <w:marBottom w:val="0"/>
      <w:divBdr>
        <w:top w:val="none" w:sz="0" w:space="0" w:color="auto"/>
        <w:left w:val="none" w:sz="0" w:space="0" w:color="auto"/>
        <w:bottom w:val="none" w:sz="0" w:space="0" w:color="auto"/>
        <w:right w:val="none" w:sz="0" w:space="0" w:color="auto"/>
      </w:divBdr>
    </w:div>
    <w:div w:id="1748379450">
      <w:bodyDiv w:val="1"/>
      <w:marLeft w:val="0"/>
      <w:marRight w:val="0"/>
      <w:marTop w:val="0"/>
      <w:marBottom w:val="0"/>
      <w:divBdr>
        <w:top w:val="none" w:sz="0" w:space="0" w:color="auto"/>
        <w:left w:val="none" w:sz="0" w:space="0" w:color="auto"/>
        <w:bottom w:val="none" w:sz="0" w:space="0" w:color="auto"/>
        <w:right w:val="none" w:sz="0" w:space="0" w:color="auto"/>
      </w:divBdr>
    </w:div>
    <w:div w:id="1757828143">
      <w:bodyDiv w:val="1"/>
      <w:marLeft w:val="0"/>
      <w:marRight w:val="0"/>
      <w:marTop w:val="0"/>
      <w:marBottom w:val="0"/>
      <w:divBdr>
        <w:top w:val="none" w:sz="0" w:space="0" w:color="auto"/>
        <w:left w:val="none" w:sz="0" w:space="0" w:color="auto"/>
        <w:bottom w:val="none" w:sz="0" w:space="0" w:color="auto"/>
        <w:right w:val="none" w:sz="0" w:space="0" w:color="auto"/>
      </w:divBdr>
    </w:div>
    <w:div w:id="1785611049">
      <w:bodyDiv w:val="1"/>
      <w:marLeft w:val="0"/>
      <w:marRight w:val="0"/>
      <w:marTop w:val="0"/>
      <w:marBottom w:val="0"/>
      <w:divBdr>
        <w:top w:val="none" w:sz="0" w:space="0" w:color="auto"/>
        <w:left w:val="none" w:sz="0" w:space="0" w:color="auto"/>
        <w:bottom w:val="none" w:sz="0" w:space="0" w:color="auto"/>
        <w:right w:val="none" w:sz="0" w:space="0" w:color="auto"/>
      </w:divBdr>
    </w:div>
    <w:div w:id="1805000981">
      <w:bodyDiv w:val="1"/>
      <w:marLeft w:val="0"/>
      <w:marRight w:val="0"/>
      <w:marTop w:val="0"/>
      <w:marBottom w:val="0"/>
      <w:divBdr>
        <w:top w:val="none" w:sz="0" w:space="0" w:color="auto"/>
        <w:left w:val="none" w:sz="0" w:space="0" w:color="auto"/>
        <w:bottom w:val="none" w:sz="0" w:space="0" w:color="auto"/>
        <w:right w:val="none" w:sz="0" w:space="0" w:color="auto"/>
      </w:divBdr>
    </w:div>
    <w:div w:id="1814978803">
      <w:bodyDiv w:val="1"/>
      <w:marLeft w:val="0"/>
      <w:marRight w:val="0"/>
      <w:marTop w:val="0"/>
      <w:marBottom w:val="0"/>
      <w:divBdr>
        <w:top w:val="none" w:sz="0" w:space="0" w:color="auto"/>
        <w:left w:val="none" w:sz="0" w:space="0" w:color="auto"/>
        <w:bottom w:val="none" w:sz="0" w:space="0" w:color="auto"/>
        <w:right w:val="none" w:sz="0" w:space="0" w:color="auto"/>
      </w:divBdr>
    </w:div>
    <w:div w:id="1882983696">
      <w:bodyDiv w:val="1"/>
      <w:marLeft w:val="0"/>
      <w:marRight w:val="0"/>
      <w:marTop w:val="0"/>
      <w:marBottom w:val="0"/>
      <w:divBdr>
        <w:top w:val="none" w:sz="0" w:space="0" w:color="auto"/>
        <w:left w:val="none" w:sz="0" w:space="0" w:color="auto"/>
        <w:bottom w:val="none" w:sz="0" w:space="0" w:color="auto"/>
        <w:right w:val="none" w:sz="0" w:space="0" w:color="auto"/>
      </w:divBdr>
    </w:div>
    <w:div w:id="1937396176">
      <w:bodyDiv w:val="1"/>
      <w:marLeft w:val="0"/>
      <w:marRight w:val="0"/>
      <w:marTop w:val="0"/>
      <w:marBottom w:val="0"/>
      <w:divBdr>
        <w:top w:val="none" w:sz="0" w:space="0" w:color="auto"/>
        <w:left w:val="none" w:sz="0" w:space="0" w:color="auto"/>
        <w:bottom w:val="none" w:sz="0" w:space="0" w:color="auto"/>
        <w:right w:val="none" w:sz="0" w:space="0" w:color="auto"/>
      </w:divBdr>
    </w:div>
    <w:div w:id="1976060395">
      <w:bodyDiv w:val="1"/>
      <w:marLeft w:val="0"/>
      <w:marRight w:val="0"/>
      <w:marTop w:val="0"/>
      <w:marBottom w:val="0"/>
      <w:divBdr>
        <w:top w:val="none" w:sz="0" w:space="0" w:color="auto"/>
        <w:left w:val="none" w:sz="0" w:space="0" w:color="auto"/>
        <w:bottom w:val="none" w:sz="0" w:space="0" w:color="auto"/>
        <w:right w:val="none" w:sz="0" w:space="0" w:color="auto"/>
      </w:divBdr>
    </w:div>
    <w:div w:id="202770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orksafe.vic.gov.au/laws-and-regulations/employer-rights-and-responsibilit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ac.vic.gov.au/providers/fees-and-policies/policy/medical-exces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rksafe.vic.gov.au/health-professionals/treating-injured-workers/restricted-consultatio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tac.vic.gov.au/claims/what-the-tac-pays-for/policy/physiotherapy/cmso-complex-and-multi-site-orthopaedic-injurie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ac.vic.gov.au/claims/what-the-tac-pays-for/policy/supporting/definition-of-severe-injury" TargetMode="External"/><Relationship Id="rId14" Type="http://schemas.openxmlformats.org/officeDocument/2006/relationships/hyperlink" Target="http://www.tac.vic.gov.au/providers/locat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59FC4-ACBC-4B98-AF02-68EB7D58D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5568</Characters>
  <Application>Microsoft Office Word</Application>
  <DocSecurity>0</DocSecurity>
  <Lines>126</Lines>
  <Paragraphs>73</Paragraphs>
  <ScaleCrop>false</ScaleCrop>
  <HeadingPairs>
    <vt:vector size="2" baseType="variant">
      <vt:variant>
        <vt:lpstr>Title</vt:lpstr>
      </vt:variant>
      <vt:variant>
        <vt:i4>1</vt:i4>
      </vt:variant>
    </vt:vector>
  </HeadingPairs>
  <TitlesOfParts>
    <vt:vector size="1" baseType="lpstr">
      <vt:lpstr/>
    </vt:vector>
  </TitlesOfParts>
  <Company>TAC and WorkSafe</Company>
  <LinksUpToDate>false</LinksUpToDate>
  <CharactersWithSpaces>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King</dc:creator>
  <cp:lastModifiedBy>Melanie Weston</cp:lastModifiedBy>
  <cp:revision>2</cp:revision>
  <dcterms:created xsi:type="dcterms:W3CDTF">2014-08-26T23:18:00Z</dcterms:created>
  <dcterms:modified xsi:type="dcterms:W3CDTF">2014-08-26T23:18:00Z</dcterms:modified>
</cp:coreProperties>
</file>