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68A66F" w14:textId="370DA5C1" w:rsidR="00E52F50" w:rsidRDefault="00203DBA" w:rsidP="30652659">
      <w:pPr>
        <w:pStyle w:val="Heading1"/>
        <w:spacing w:before="0"/>
      </w:pPr>
      <w:r w:rsidRPr="00203DBA">
        <w:t>Schedule to Conditions of Entry</w:t>
      </w:r>
    </w:p>
    <w:p w14:paraId="61903E4A" w14:textId="7551500E" w:rsidR="00F175FB" w:rsidRDefault="00F175FB" w:rsidP="00F175FB">
      <w:pPr>
        <w:rPr>
          <w:lang w:val="en-AU"/>
        </w:rPr>
      </w:pPr>
      <w:r w:rsidRPr="135E1450">
        <w:rPr>
          <w:lang w:val="en-AU"/>
        </w:rPr>
        <w:t>The Future Road Competition requires a team to provide the TAC with a proposal that answers the criteria contained in the brief on the competition page on the Transport Accident Commission website (</w:t>
      </w:r>
      <w:hyperlink r:id="rId11">
        <w:r w:rsidRPr="135E1450">
          <w:rPr>
            <w:rStyle w:val="Hyperlink"/>
            <w:lang w:val="en-AU"/>
          </w:rPr>
          <w:t>https://www.tac.vic.gov.au/road-safety/tac-campaigns/future-road</w:t>
        </w:r>
      </w:hyperlink>
      <w:r w:rsidRPr="135E1450">
        <w:rPr>
          <w:lang w:val="en-AU"/>
        </w:rPr>
        <w:t xml:space="preserve">). All instructions, information on how to enter and prize information published by </w:t>
      </w:r>
      <w:r w:rsidR="00CE3DEC">
        <w:rPr>
          <w:lang w:val="en-AU"/>
        </w:rPr>
        <w:t>TAC</w:t>
      </w:r>
      <w:r w:rsidRPr="135E1450">
        <w:rPr>
          <w:lang w:val="en-AU"/>
        </w:rPr>
        <w:t xml:space="preserve"> related to the Competition form part of these Terms and Conditions.</w:t>
      </w:r>
    </w:p>
    <w:p w14:paraId="75B27765" w14:textId="77777777" w:rsidR="00F175FB" w:rsidRPr="008C2DD8" w:rsidRDefault="00F175FB" w:rsidP="00F175FB">
      <w:pPr>
        <w:rPr>
          <w:lang w:val="en-AU"/>
        </w:rPr>
      </w:pPr>
    </w:p>
    <w:p w14:paraId="1F2F8913" w14:textId="1D39832B" w:rsidR="00F175FB" w:rsidRDefault="00F175FB" w:rsidP="00F175FB">
      <w:pPr>
        <w:rPr>
          <w:sz w:val="24"/>
        </w:rPr>
      </w:pPr>
      <w:r w:rsidRPr="30652659">
        <w:rPr>
          <w:rFonts w:eastAsiaTheme="majorEastAsia"/>
          <w:b/>
          <w:bCs/>
          <w:sz w:val="24"/>
        </w:rPr>
        <w:t xml:space="preserve">Competition Materials  </w:t>
      </w:r>
    </w:p>
    <w:p w14:paraId="7DAA58CB" w14:textId="77777777" w:rsidR="00F175FB" w:rsidRDefault="00F175FB" w:rsidP="00F175FB">
      <w:r w:rsidRPr="30652659">
        <w:rPr>
          <w:rFonts w:eastAsiaTheme="minorEastAsia"/>
          <w:szCs w:val="22"/>
        </w:rPr>
        <w:t>Competition Materials are comprised of:</w:t>
      </w:r>
    </w:p>
    <w:p w14:paraId="0B1D5B1C" w14:textId="77777777" w:rsidR="00F175FB" w:rsidRDefault="00F175FB" w:rsidP="00F175FB">
      <w:pPr>
        <w:pStyle w:val="ListParagraph"/>
        <w:spacing w:after="160" w:line="259" w:lineRule="auto"/>
        <w:rPr>
          <w:szCs w:val="22"/>
        </w:rPr>
      </w:pPr>
      <w:r w:rsidRPr="30652659">
        <w:t xml:space="preserve">Competition Brief </w:t>
      </w:r>
    </w:p>
    <w:p w14:paraId="003D024A" w14:textId="77777777" w:rsidR="00F175FB" w:rsidRDefault="00F175FB" w:rsidP="00F175FB">
      <w:pPr>
        <w:pStyle w:val="ListParagraph"/>
        <w:spacing w:after="160" w:line="259" w:lineRule="auto"/>
        <w:rPr>
          <w:szCs w:val="22"/>
        </w:rPr>
      </w:pPr>
      <w:r w:rsidRPr="30652659">
        <w:t>Terms &amp; Conditions</w:t>
      </w:r>
    </w:p>
    <w:p w14:paraId="2B0F08C3" w14:textId="77777777" w:rsidR="004A5423" w:rsidRDefault="004A5423" w:rsidP="004A5423"/>
    <w:tbl>
      <w:tblPr>
        <w:tblStyle w:val="TableGrid"/>
        <w:tblW w:w="0" w:type="auto"/>
        <w:tblLook w:val="04A0" w:firstRow="1" w:lastRow="0" w:firstColumn="1" w:lastColumn="0" w:noHBand="0" w:noVBand="1"/>
      </w:tblPr>
      <w:tblGrid>
        <w:gridCol w:w="2263"/>
        <w:gridCol w:w="7819"/>
      </w:tblGrid>
      <w:tr w:rsidR="00111FC5" w14:paraId="1C99504B" w14:textId="77777777" w:rsidTr="00333622">
        <w:tc>
          <w:tcPr>
            <w:tcW w:w="2263" w:type="dxa"/>
          </w:tcPr>
          <w:p w14:paraId="7CA246EF" w14:textId="24C21250" w:rsidR="00111FC5" w:rsidRPr="00333622" w:rsidRDefault="00C311FF" w:rsidP="004F7ED1">
            <w:pPr>
              <w:pStyle w:val="Heading2"/>
              <w:rPr>
                <w:rFonts w:asciiTheme="minorHAnsi" w:hAnsiTheme="minorHAnsi" w:cstheme="minorBidi"/>
                <w:color w:val="auto"/>
                <w:sz w:val="20"/>
                <w:szCs w:val="20"/>
              </w:rPr>
            </w:pPr>
            <w:r>
              <w:rPr>
                <w:rFonts w:asciiTheme="minorHAnsi" w:hAnsiTheme="minorHAnsi" w:cstheme="minorBidi"/>
                <w:color w:val="auto"/>
                <w:sz w:val="20"/>
                <w:szCs w:val="20"/>
              </w:rPr>
              <w:lastRenderedPageBreak/>
              <w:t>Competition</w:t>
            </w:r>
            <w:r w:rsidR="009F1325" w:rsidRPr="00333622">
              <w:rPr>
                <w:rFonts w:asciiTheme="minorHAnsi" w:hAnsiTheme="minorHAnsi" w:cstheme="minorBidi"/>
                <w:color w:val="auto"/>
                <w:sz w:val="20"/>
                <w:szCs w:val="20"/>
              </w:rPr>
              <w:t xml:space="preserve"> Name</w:t>
            </w:r>
          </w:p>
        </w:tc>
        <w:tc>
          <w:tcPr>
            <w:tcW w:w="7819" w:type="dxa"/>
          </w:tcPr>
          <w:p w14:paraId="78883655" w14:textId="59BB9825" w:rsidR="00111FC5" w:rsidRPr="00333622" w:rsidRDefault="009F1325" w:rsidP="004F7ED1">
            <w:pPr>
              <w:pStyle w:val="Heading2"/>
              <w:rPr>
                <w:rFonts w:asciiTheme="minorHAnsi" w:hAnsiTheme="minorHAnsi" w:cstheme="minorBidi"/>
                <w:b w:val="0"/>
                <w:bCs w:val="0"/>
                <w:color w:val="auto"/>
                <w:sz w:val="20"/>
                <w:szCs w:val="20"/>
              </w:rPr>
            </w:pPr>
            <w:r w:rsidRPr="00333622">
              <w:rPr>
                <w:rFonts w:asciiTheme="minorHAnsi" w:hAnsiTheme="minorHAnsi" w:cstheme="minorBidi"/>
                <w:b w:val="0"/>
                <w:bCs w:val="0"/>
                <w:color w:val="auto"/>
                <w:sz w:val="20"/>
                <w:szCs w:val="20"/>
              </w:rPr>
              <w:t>The Future Road Competition</w:t>
            </w:r>
            <w:r w:rsidR="007F0F1B">
              <w:rPr>
                <w:rFonts w:asciiTheme="minorHAnsi" w:hAnsiTheme="minorHAnsi" w:cstheme="minorBidi"/>
                <w:b w:val="0"/>
                <w:bCs w:val="0"/>
                <w:color w:val="auto"/>
                <w:sz w:val="20"/>
                <w:szCs w:val="20"/>
              </w:rPr>
              <w:t xml:space="preserve"> (</w:t>
            </w:r>
            <w:r w:rsidR="007F0F1B" w:rsidRPr="00333622">
              <w:rPr>
                <w:rFonts w:asciiTheme="minorHAnsi" w:hAnsiTheme="minorHAnsi" w:cstheme="minorBidi"/>
                <w:color w:val="auto"/>
                <w:sz w:val="20"/>
                <w:szCs w:val="20"/>
              </w:rPr>
              <w:t>Competition</w:t>
            </w:r>
            <w:r w:rsidR="007F0F1B">
              <w:rPr>
                <w:rFonts w:asciiTheme="minorHAnsi" w:hAnsiTheme="minorHAnsi" w:cstheme="minorBidi"/>
                <w:b w:val="0"/>
                <w:bCs w:val="0"/>
                <w:color w:val="auto"/>
                <w:sz w:val="20"/>
                <w:szCs w:val="20"/>
              </w:rPr>
              <w:t>)</w:t>
            </w:r>
          </w:p>
        </w:tc>
      </w:tr>
      <w:tr w:rsidR="00111FC5" w14:paraId="55FCB7B4" w14:textId="77777777" w:rsidTr="00333622">
        <w:tc>
          <w:tcPr>
            <w:tcW w:w="2263" w:type="dxa"/>
          </w:tcPr>
          <w:p w14:paraId="40AA1900" w14:textId="76612EF7" w:rsidR="00111FC5" w:rsidRPr="00333622" w:rsidRDefault="00DC25C9" w:rsidP="004F7ED1">
            <w:pPr>
              <w:pStyle w:val="Heading2"/>
              <w:rPr>
                <w:rFonts w:asciiTheme="minorHAnsi" w:hAnsiTheme="minorHAnsi" w:cstheme="minorBidi"/>
                <w:color w:val="auto"/>
                <w:sz w:val="20"/>
                <w:szCs w:val="20"/>
              </w:rPr>
            </w:pPr>
            <w:r w:rsidRPr="00DC25C9">
              <w:rPr>
                <w:rFonts w:asciiTheme="minorHAnsi" w:hAnsiTheme="minorHAnsi" w:cstheme="minorBidi"/>
                <w:color w:val="auto"/>
                <w:sz w:val="20"/>
                <w:szCs w:val="20"/>
              </w:rPr>
              <w:t>Promoter</w:t>
            </w:r>
          </w:p>
        </w:tc>
        <w:tc>
          <w:tcPr>
            <w:tcW w:w="7819" w:type="dxa"/>
          </w:tcPr>
          <w:p w14:paraId="588DE0FA" w14:textId="333FBF5D" w:rsidR="00111FC5" w:rsidRPr="00333622" w:rsidRDefault="00DC25C9" w:rsidP="004F7ED1">
            <w:pPr>
              <w:pStyle w:val="Heading2"/>
              <w:rPr>
                <w:rFonts w:asciiTheme="minorHAnsi" w:hAnsiTheme="minorHAnsi" w:cstheme="minorBidi"/>
                <w:b w:val="0"/>
                <w:bCs w:val="0"/>
                <w:color w:val="auto"/>
                <w:sz w:val="20"/>
                <w:szCs w:val="20"/>
              </w:rPr>
            </w:pPr>
            <w:r w:rsidRPr="00333622">
              <w:rPr>
                <w:rFonts w:asciiTheme="minorHAnsi" w:hAnsiTheme="minorHAnsi" w:cstheme="minorBidi"/>
                <w:b w:val="0"/>
                <w:bCs w:val="0"/>
                <w:color w:val="auto"/>
                <w:sz w:val="20"/>
                <w:szCs w:val="20"/>
              </w:rPr>
              <w:t>Transport Accident Commission (</w:t>
            </w:r>
            <w:r w:rsidRPr="000670DB">
              <w:rPr>
                <w:rFonts w:asciiTheme="minorHAnsi" w:hAnsiTheme="minorHAnsi" w:cstheme="minorBidi"/>
                <w:color w:val="auto"/>
                <w:sz w:val="20"/>
                <w:szCs w:val="20"/>
              </w:rPr>
              <w:t>TAC</w:t>
            </w:r>
            <w:r w:rsidRPr="00333622">
              <w:rPr>
                <w:rFonts w:asciiTheme="minorHAnsi" w:hAnsiTheme="minorHAnsi" w:cstheme="minorBidi"/>
                <w:b w:val="0"/>
                <w:bCs w:val="0"/>
                <w:color w:val="auto"/>
                <w:sz w:val="20"/>
                <w:szCs w:val="20"/>
              </w:rPr>
              <w:t>)</w:t>
            </w:r>
            <w:r w:rsidR="000670DB">
              <w:rPr>
                <w:rFonts w:asciiTheme="minorHAnsi" w:hAnsiTheme="minorHAnsi" w:cstheme="minorBidi"/>
                <w:b w:val="0"/>
                <w:bCs w:val="0"/>
                <w:color w:val="auto"/>
                <w:sz w:val="20"/>
                <w:szCs w:val="20"/>
              </w:rPr>
              <w:t xml:space="preserve"> (</w:t>
            </w:r>
            <w:r w:rsidRPr="00333622">
              <w:rPr>
                <w:rFonts w:asciiTheme="minorHAnsi" w:hAnsiTheme="minorHAnsi" w:cstheme="minorBidi"/>
                <w:b w:val="0"/>
                <w:bCs w:val="0"/>
                <w:color w:val="auto"/>
                <w:sz w:val="20"/>
                <w:szCs w:val="20"/>
              </w:rPr>
              <w:t>ABN 22 033 947 623</w:t>
            </w:r>
            <w:r w:rsidR="000670DB">
              <w:rPr>
                <w:rFonts w:asciiTheme="minorHAnsi" w:hAnsiTheme="minorHAnsi" w:cstheme="minorBidi"/>
                <w:b w:val="0"/>
                <w:bCs w:val="0"/>
                <w:color w:val="auto"/>
                <w:sz w:val="20"/>
                <w:szCs w:val="20"/>
              </w:rPr>
              <w:t>)</w:t>
            </w:r>
            <w:r w:rsidRPr="00333622">
              <w:rPr>
                <w:rFonts w:asciiTheme="minorHAnsi" w:hAnsiTheme="minorHAnsi" w:cstheme="minorBidi"/>
                <w:b w:val="0"/>
                <w:bCs w:val="0"/>
                <w:color w:val="auto"/>
                <w:sz w:val="20"/>
                <w:szCs w:val="20"/>
              </w:rPr>
              <w:t xml:space="preserve"> of 60 Brougham Street Geelong Vic 3220</w:t>
            </w:r>
            <w:r w:rsidR="000670DB">
              <w:rPr>
                <w:rFonts w:asciiTheme="minorHAnsi" w:hAnsiTheme="minorHAnsi" w:cstheme="minorBidi"/>
                <w:b w:val="0"/>
                <w:bCs w:val="0"/>
                <w:color w:val="auto"/>
                <w:sz w:val="20"/>
                <w:szCs w:val="20"/>
              </w:rPr>
              <w:t>.</w:t>
            </w:r>
          </w:p>
        </w:tc>
      </w:tr>
      <w:tr w:rsidR="00111FC5" w14:paraId="2B7129F6" w14:textId="77777777" w:rsidTr="00333622">
        <w:tc>
          <w:tcPr>
            <w:tcW w:w="2263" w:type="dxa"/>
          </w:tcPr>
          <w:p w14:paraId="5B2048E9" w14:textId="04D6A0C9" w:rsidR="00111FC5" w:rsidRPr="00333622" w:rsidRDefault="003047AA" w:rsidP="004F7ED1">
            <w:pPr>
              <w:pStyle w:val="Heading2"/>
              <w:rPr>
                <w:rFonts w:asciiTheme="minorHAnsi" w:hAnsiTheme="minorHAnsi" w:cstheme="minorBidi"/>
                <w:color w:val="auto"/>
                <w:sz w:val="20"/>
                <w:szCs w:val="20"/>
              </w:rPr>
            </w:pPr>
            <w:r w:rsidRPr="003047AA">
              <w:rPr>
                <w:rFonts w:asciiTheme="minorHAnsi" w:hAnsiTheme="minorHAnsi" w:cstheme="minorBidi"/>
                <w:color w:val="auto"/>
                <w:sz w:val="20"/>
                <w:szCs w:val="20"/>
              </w:rPr>
              <w:t>Agency Running Competition on behalf of Promoter</w:t>
            </w:r>
          </w:p>
        </w:tc>
        <w:tc>
          <w:tcPr>
            <w:tcW w:w="7819" w:type="dxa"/>
          </w:tcPr>
          <w:p w14:paraId="0099E84B" w14:textId="669CE1C2" w:rsidR="00111FC5" w:rsidRPr="00333622" w:rsidRDefault="003047AA" w:rsidP="003047AA">
            <w:pPr>
              <w:pStyle w:val="Heading2"/>
              <w:rPr>
                <w:rFonts w:asciiTheme="minorHAnsi" w:hAnsiTheme="minorHAnsi" w:cstheme="minorBidi"/>
                <w:color w:val="auto"/>
                <w:sz w:val="22"/>
                <w:szCs w:val="24"/>
                <w:lang w:val="en-AU"/>
              </w:rPr>
            </w:pPr>
            <w:r w:rsidRPr="00333622">
              <w:rPr>
                <w:rFonts w:asciiTheme="minorHAnsi" w:hAnsiTheme="minorHAnsi" w:cstheme="minorBidi"/>
                <w:b w:val="0"/>
                <w:bCs w:val="0"/>
                <w:color w:val="auto"/>
                <w:sz w:val="20"/>
                <w:szCs w:val="20"/>
              </w:rPr>
              <w:t>The Graffiti Group Pty Ltd, ABN 44 110 497 786 of 393 Smith Street, Fitzroy Victoria 3065 (</w:t>
            </w:r>
            <w:r w:rsidRPr="00333622">
              <w:rPr>
                <w:rFonts w:asciiTheme="minorHAnsi" w:hAnsiTheme="minorHAnsi" w:cstheme="minorBidi"/>
                <w:color w:val="auto"/>
                <w:sz w:val="20"/>
                <w:szCs w:val="20"/>
              </w:rPr>
              <w:t>The Graffiti Group</w:t>
            </w:r>
            <w:r w:rsidRPr="00333622">
              <w:rPr>
                <w:rFonts w:asciiTheme="minorHAnsi" w:hAnsiTheme="minorHAnsi" w:cstheme="minorBidi"/>
                <w:b w:val="0"/>
                <w:bCs w:val="0"/>
                <w:color w:val="auto"/>
                <w:sz w:val="20"/>
                <w:szCs w:val="20"/>
              </w:rPr>
              <w:t xml:space="preserve"> or </w:t>
            </w:r>
            <w:r w:rsidRPr="00333622">
              <w:rPr>
                <w:rFonts w:asciiTheme="minorHAnsi" w:hAnsiTheme="minorHAnsi" w:cstheme="minorBidi"/>
                <w:color w:val="auto"/>
                <w:sz w:val="20"/>
                <w:szCs w:val="20"/>
              </w:rPr>
              <w:t>Agency</w:t>
            </w:r>
            <w:r w:rsidRPr="00333622">
              <w:rPr>
                <w:rFonts w:asciiTheme="minorHAnsi" w:hAnsiTheme="minorHAnsi" w:cstheme="minorBidi"/>
                <w:b w:val="0"/>
                <w:bCs w:val="0"/>
                <w:color w:val="auto"/>
                <w:sz w:val="20"/>
                <w:szCs w:val="20"/>
              </w:rPr>
              <w:t>)</w:t>
            </w:r>
          </w:p>
        </w:tc>
      </w:tr>
      <w:tr w:rsidR="00111FC5" w14:paraId="082E636C" w14:textId="77777777" w:rsidTr="00333622">
        <w:tc>
          <w:tcPr>
            <w:tcW w:w="2263" w:type="dxa"/>
          </w:tcPr>
          <w:p w14:paraId="2F639C5C" w14:textId="14FA83CB" w:rsidR="00111FC5" w:rsidRPr="00333622" w:rsidRDefault="003047AA" w:rsidP="004F7ED1">
            <w:pPr>
              <w:pStyle w:val="Heading2"/>
              <w:rPr>
                <w:rFonts w:asciiTheme="minorHAnsi" w:hAnsiTheme="minorHAnsi" w:cstheme="minorBidi"/>
                <w:color w:val="auto"/>
                <w:sz w:val="20"/>
                <w:szCs w:val="20"/>
              </w:rPr>
            </w:pPr>
            <w:r>
              <w:rPr>
                <w:rFonts w:asciiTheme="minorHAnsi" w:hAnsiTheme="minorHAnsi" w:cstheme="minorBidi"/>
                <w:color w:val="auto"/>
                <w:sz w:val="20"/>
                <w:szCs w:val="20"/>
              </w:rPr>
              <w:t>Relevant State(s)</w:t>
            </w:r>
          </w:p>
        </w:tc>
        <w:tc>
          <w:tcPr>
            <w:tcW w:w="7819" w:type="dxa"/>
          </w:tcPr>
          <w:p w14:paraId="1B723A2C" w14:textId="2C5270B7" w:rsidR="00111FC5" w:rsidRPr="00333622" w:rsidRDefault="00912843" w:rsidP="004F7ED1">
            <w:pPr>
              <w:pStyle w:val="Heading2"/>
              <w:rPr>
                <w:rFonts w:asciiTheme="minorHAnsi" w:hAnsiTheme="minorHAnsi" w:cstheme="minorBidi"/>
                <w:b w:val="0"/>
                <w:bCs w:val="0"/>
                <w:color w:val="auto"/>
                <w:sz w:val="20"/>
                <w:szCs w:val="20"/>
              </w:rPr>
            </w:pPr>
            <w:r w:rsidRPr="00333622">
              <w:rPr>
                <w:rFonts w:asciiTheme="minorHAnsi" w:hAnsiTheme="minorHAnsi" w:cstheme="minorBidi"/>
                <w:b w:val="0"/>
                <w:bCs w:val="0"/>
                <w:color w:val="auto"/>
                <w:sz w:val="20"/>
                <w:szCs w:val="20"/>
              </w:rPr>
              <w:t>Victoria only</w:t>
            </w:r>
            <w:r>
              <w:rPr>
                <w:rFonts w:asciiTheme="minorHAnsi" w:hAnsiTheme="minorHAnsi" w:cstheme="minorBidi"/>
                <w:b w:val="0"/>
                <w:bCs w:val="0"/>
                <w:color w:val="auto"/>
                <w:sz w:val="20"/>
                <w:szCs w:val="20"/>
              </w:rPr>
              <w:t xml:space="preserve"> </w:t>
            </w:r>
          </w:p>
        </w:tc>
      </w:tr>
      <w:tr w:rsidR="00111FC5" w14:paraId="0E8E2724" w14:textId="77777777" w:rsidTr="00333622">
        <w:tc>
          <w:tcPr>
            <w:tcW w:w="2263" w:type="dxa"/>
          </w:tcPr>
          <w:p w14:paraId="76A8CF41" w14:textId="00218EB1" w:rsidR="00111FC5" w:rsidRPr="00333622" w:rsidRDefault="00912843" w:rsidP="004F7ED1">
            <w:pPr>
              <w:pStyle w:val="Heading2"/>
              <w:rPr>
                <w:rFonts w:asciiTheme="minorHAnsi" w:hAnsiTheme="minorHAnsi" w:cstheme="minorBidi"/>
                <w:color w:val="auto"/>
                <w:sz w:val="20"/>
                <w:szCs w:val="20"/>
              </w:rPr>
            </w:pPr>
            <w:r>
              <w:rPr>
                <w:rFonts w:asciiTheme="minorHAnsi" w:hAnsiTheme="minorHAnsi" w:cstheme="minorBidi"/>
                <w:color w:val="auto"/>
                <w:sz w:val="20"/>
                <w:szCs w:val="20"/>
              </w:rPr>
              <w:t>Entry Restrictions</w:t>
            </w:r>
          </w:p>
        </w:tc>
        <w:tc>
          <w:tcPr>
            <w:tcW w:w="7819" w:type="dxa"/>
          </w:tcPr>
          <w:p w14:paraId="35CA8ADE" w14:textId="1E4B6B3C" w:rsidR="00D35BA9" w:rsidRPr="00333622" w:rsidRDefault="00D35BA9" w:rsidP="00333622">
            <w:pPr>
              <w:pStyle w:val="Heading2"/>
              <w:rPr>
                <w:sz w:val="20"/>
                <w:szCs w:val="20"/>
              </w:rPr>
            </w:pPr>
            <w:r w:rsidRPr="00333622">
              <w:rPr>
                <w:rFonts w:asciiTheme="minorHAnsi" w:hAnsiTheme="minorHAnsi" w:cstheme="minorBidi"/>
                <w:b w:val="0"/>
                <w:bCs w:val="0"/>
                <w:color w:val="auto"/>
                <w:sz w:val="20"/>
                <w:szCs w:val="20"/>
              </w:rPr>
              <w:t xml:space="preserve">Entry is only open to persons who at the time of entering the </w:t>
            </w:r>
            <w:r w:rsidR="00874D64">
              <w:rPr>
                <w:rFonts w:asciiTheme="minorHAnsi" w:hAnsiTheme="minorHAnsi" w:cstheme="minorBidi"/>
                <w:b w:val="0"/>
                <w:bCs w:val="0"/>
                <w:color w:val="auto"/>
                <w:sz w:val="20"/>
                <w:szCs w:val="20"/>
              </w:rPr>
              <w:t>Competition</w:t>
            </w:r>
            <w:r w:rsidRPr="00333622">
              <w:rPr>
                <w:rFonts w:asciiTheme="minorHAnsi" w:hAnsiTheme="minorHAnsi" w:cstheme="minorBidi"/>
                <w:b w:val="0"/>
                <w:bCs w:val="0"/>
                <w:color w:val="auto"/>
                <w:sz w:val="20"/>
                <w:szCs w:val="20"/>
              </w:rPr>
              <w:t>:</w:t>
            </w:r>
          </w:p>
          <w:p w14:paraId="363E2B95" w14:textId="77777777" w:rsidR="00D35BA9" w:rsidRPr="00333622" w:rsidRDefault="00D35BA9" w:rsidP="00333622">
            <w:pPr>
              <w:pStyle w:val="Heading2"/>
              <w:spacing w:before="0" w:after="0"/>
              <w:rPr>
                <w:sz w:val="20"/>
                <w:szCs w:val="20"/>
              </w:rPr>
            </w:pPr>
            <w:r w:rsidRPr="00333622">
              <w:rPr>
                <w:rFonts w:asciiTheme="minorHAnsi" w:hAnsiTheme="minorHAnsi" w:cstheme="minorBidi"/>
                <w:b w:val="0"/>
                <w:bCs w:val="0"/>
                <w:color w:val="auto"/>
                <w:sz w:val="20"/>
                <w:szCs w:val="20"/>
              </w:rPr>
              <w:t xml:space="preserve">a) are residents of </w:t>
            </w:r>
            <w:proofErr w:type="gramStart"/>
            <w:r w:rsidRPr="00333622">
              <w:rPr>
                <w:rFonts w:asciiTheme="minorHAnsi" w:hAnsiTheme="minorHAnsi" w:cstheme="minorBidi"/>
                <w:b w:val="0"/>
                <w:bCs w:val="0"/>
                <w:color w:val="auto"/>
                <w:sz w:val="20"/>
                <w:szCs w:val="20"/>
              </w:rPr>
              <w:t>Victoria;</w:t>
            </w:r>
            <w:proofErr w:type="gramEnd"/>
          </w:p>
          <w:p w14:paraId="0A1AD12B" w14:textId="77777777" w:rsidR="00D35BA9" w:rsidRDefault="00D35BA9" w:rsidP="00D35BA9">
            <w:pPr>
              <w:pStyle w:val="Heading2"/>
              <w:spacing w:before="0" w:after="0"/>
              <w:rPr>
                <w:rFonts w:asciiTheme="minorHAnsi" w:hAnsiTheme="minorHAnsi" w:cstheme="minorBidi"/>
                <w:b w:val="0"/>
                <w:bCs w:val="0"/>
                <w:color w:val="auto"/>
                <w:sz w:val="20"/>
                <w:szCs w:val="20"/>
              </w:rPr>
            </w:pPr>
            <w:r w:rsidRPr="00333622">
              <w:rPr>
                <w:rFonts w:asciiTheme="minorHAnsi" w:hAnsiTheme="minorHAnsi" w:cstheme="minorBidi"/>
                <w:b w:val="0"/>
                <w:bCs w:val="0"/>
                <w:color w:val="auto"/>
                <w:sz w:val="20"/>
                <w:szCs w:val="20"/>
              </w:rPr>
              <w:t xml:space="preserve">b) are aged 18 years or </w:t>
            </w:r>
            <w:proofErr w:type="gramStart"/>
            <w:r w:rsidRPr="00333622">
              <w:rPr>
                <w:rFonts w:asciiTheme="minorHAnsi" w:hAnsiTheme="minorHAnsi" w:cstheme="minorBidi"/>
                <w:b w:val="0"/>
                <w:bCs w:val="0"/>
                <w:color w:val="auto"/>
                <w:sz w:val="20"/>
                <w:szCs w:val="20"/>
              </w:rPr>
              <w:t>older;</w:t>
            </w:r>
            <w:proofErr w:type="gramEnd"/>
            <w:r w:rsidRPr="00333622">
              <w:rPr>
                <w:rFonts w:asciiTheme="minorHAnsi" w:hAnsiTheme="minorHAnsi" w:cstheme="minorBidi"/>
                <w:b w:val="0"/>
                <w:bCs w:val="0"/>
                <w:color w:val="auto"/>
                <w:sz w:val="20"/>
                <w:szCs w:val="20"/>
              </w:rPr>
              <w:t xml:space="preserve"> </w:t>
            </w:r>
          </w:p>
          <w:p w14:paraId="3CC42FF4" w14:textId="7C8C901D" w:rsidR="005C75BD" w:rsidRPr="00333622" w:rsidRDefault="00D10C9C" w:rsidP="00333622">
            <w:pPr>
              <w:pStyle w:val="Heading2"/>
              <w:spacing w:before="0" w:after="0"/>
              <w:rPr>
                <w:sz w:val="20"/>
                <w:szCs w:val="20"/>
              </w:rPr>
            </w:pPr>
            <w:r w:rsidRPr="00333622">
              <w:rPr>
                <w:rFonts w:asciiTheme="minorHAnsi" w:hAnsiTheme="minorHAnsi" w:cstheme="minorBidi"/>
                <w:b w:val="0"/>
                <w:bCs w:val="0"/>
                <w:color w:val="auto"/>
                <w:sz w:val="20"/>
                <w:szCs w:val="20"/>
              </w:rPr>
              <w:t xml:space="preserve">c) </w:t>
            </w:r>
            <w:r>
              <w:rPr>
                <w:rFonts w:asciiTheme="minorHAnsi" w:hAnsiTheme="minorHAnsi" w:cstheme="minorBidi"/>
                <w:b w:val="0"/>
                <w:bCs w:val="0"/>
                <w:color w:val="auto"/>
                <w:sz w:val="20"/>
                <w:szCs w:val="20"/>
              </w:rPr>
              <w:t xml:space="preserve">are actively enrolled in an undergraduate engineering course of an Australian </w:t>
            </w:r>
            <w:proofErr w:type="gramStart"/>
            <w:r>
              <w:rPr>
                <w:rFonts w:asciiTheme="minorHAnsi" w:hAnsiTheme="minorHAnsi" w:cstheme="minorBidi"/>
                <w:b w:val="0"/>
                <w:bCs w:val="0"/>
                <w:color w:val="auto"/>
                <w:sz w:val="20"/>
                <w:szCs w:val="20"/>
              </w:rPr>
              <w:t>University;</w:t>
            </w:r>
            <w:proofErr w:type="gramEnd"/>
            <w:r>
              <w:rPr>
                <w:rFonts w:asciiTheme="minorHAnsi" w:hAnsiTheme="minorHAnsi" w:cstheme="minorBidi"/>
                <w:b w:val="0"/>
                <w:bCs w:val="0"/>
                <w:color w:val="auto"/>
                <w:sz w:val="20"/>
                <w:szCs w:val="20"/>
              </w:rPr>
              <w:t xml:space="preserve"> </w:t>
            </w:r>
          </w:p>
          <w:p w14:paraId="41D71086" w14:textId="6DB71AC7" w:rsidR="00D35BA9" w:rsidRPr="00333622" w:rsidRDefault="00D10C9C" w:rsidP="00333622">
            <w:pPr>
              <w:pStyle w:val="Heading2"/>
              <w:spacing w:before="0" w:after="0"/>
              <w:rPr>
                <w:sz w:val="20"/>
                <w:szCs w:val="20"/>
              </w:rPr>
            </w:pPr>
            <w:r>
              <w:rPr>
                <w:rFonts w:asciiTheme="minorHAnsi" w:hAnsiTheme="minorHAnsi" w:cstheme="minorBidi"/>
                <w:b w:val="0"/>
                <w:bCs w:val="0"/>
                <w:color w:val="auto"/>
                <w:sz w:val="20"/>
                <w:szCs w:val="20"/>
              </w:rPr>
              <w:t>d</w:t>
            </w:r>
            <w:r w:rsidR="00D35BA9" w:rsidRPr="00333622">
              <w:rPr>
                <w:rFonts w:asciiTheme="minorHAnsi" w:hAnsiTheme="minorHAnsi" w:cstheme="minorBidi"/>
                <w:b w:val="0"/>
                <w:bCs w:val="0"/>
                <w:color w:val="auto"/>
                <w:sz w:val="20"/>
                <w:szCs w:val="20"/>
              </w:rPr>
              <w:t xml:space="preserve">) </w:t>
            </w:r>
            <w:r w:rsidR="00D35BA9" w:rsidRPr="00333622">
              <w:rPr>
                <w:color w:val="auto"/>
                <w:sz w:val="20"/>
                <w:szCs w:val="20"/>
              </w:rPr>
              <w:t xml:space="preserve">are not an employee, or related to an employee, of the Promoter or </w:t>
            </w:r>
            <w:r>
              <w:rPr>
                <w:rFonts w:asciiTheme="minorHAnsi" w:hAnsiTheme="minorHAnsi" w:cstheme="minorBidi"/>
                <w:b w:val="0"/>
                <w:bCs w:val="0"/>
                <w:color w:val="auto"/>
                <w:sz w:val="20"/>
                <w:szCs w:val="20"/>
              </w:rPr>
              <w:t>the Agency of thi</w:t>
            </w:r>
            <w:r w:rsidR="00D35BA9" w:rsidRPr="00333622">
              <w:rPr>
                <w:color w:val="auto"/>
                <w:sz w:val="20"/>
                <w:szCs w:val="20"/>
              </w:rPr>
              <w:t xml:space="preserve">s competition; </w:t>
            </w:r>
            <w:r w:rsidR="00D35BA9" w:rsidRPr="00333622">
              <w:rPr>
                <w:rFonts w:asciiTheme="minorHAnsi" w:hAnsiTheme="minorHAnsi" w:cstheme="minorBidi"/>
                <w:b w:val="0"/>
                <w:bCs w:val="0"/>
                <w:color w:val="auto"/>
                <w:sz w:val="20"/>
                <w:szCs w:val="20"/>
              </w:rPr>
              <w:t>and</w:t>
            </w:r>
          </w:p>
          <w:p w14:paraId="6FCDD730" w14:textId="79DF20C7" w:rsidR="00E00FF3" w:rsidRPr="00E00FF3" w:rsidRDefault="00D10C9C" w:rsidP="00E00FF3">
            <w:pPr>
              <w:pStyle w:val="Heading2"/>
              <w:spacing w:before="0" w:after="0"/>
              <w:rPr>
                <w:rFonts w:asciiTheme="minorHAnsi" w:hAnsiTheme="minorHAnsi" w:cstheme="minorBidi"/>
                <w:b w:val="0"/>
                <w:bCs w:val="0"/>
                <w:color w:val="auto"/>
                <w:sz w:val="20"/>
                <w:szCs w:val="20"/>
              </w:rPr>
            </w:pPr>
            <w:r>
              <w:rPr>
                <w:rFonts w:asciiTheme="minorHAnsi" w:hAnsiTheme="minorHAnsi" w:cstheme="minorBidi"/>
                <w:b w:val="0"/>
                <w:bCs w:val="0"/>
                <w:color w:val="auto"/>
                <w:sz w:val="20"/>
                <w:szCs w:val="20"/>
              </w:rPr>
              <w:t>e</w:t>
            </w:r>
            <w:r w:rsidR="00D35BA9" w:rsidRPr="00333622">
              <w:rPr>
                <w:rFonts w:asciiTheme="minorHAnsi" w:hAnsiTheme="minorHAnsi" w:cstheme="minorBidi"/>
                <w:b w:val="0"/>
                <w:bCs w:val="0"/>
                <w:color w:val="auto"/>
                <w:sz w:val="20"/>
                <w:szCs w:val="20"/>
              </w:rPr>
              <w:t xml:space="preserve">) have not had their motor vehicle license previously suspended or cancelled in the two years prior to date of entry or have more than five demerit points in the last five years. </w:t>
            </w:r>
          </w:p>
          <w:p w14:paraId="4523EED4" w14:textId="43FE6D01" w:rsidR="00111FC5" w:rsidRPr="00333622" w:rsidRDefault="00D35BA9" w:rsidP="00333622">
            <w:pPr>
              <w:pStyle w:val="Heading2"/>
              <w:spacing w:before="0" w:after="0"/>
              <w:rPr>
                <w:rFonts w:asciiTheme="minorHAnsi" w:hAnsiTheme="minorHAnsi" w:cstheme="minorBidi"/>
                <w:color w:val="auto"/>
                <w:sz w:val="20"/>
                <w:szCs w:val="20"/>
              </w:rPr>
            </w:pPr>
            <w:r w:rsidRPr="00333622">
              <w:rPr>
                <w:rFonts w:asciiTheme="minorHAnsi" w:hAnsiTheme="minorHAnsi" w:cstheme="minorBidi"/>
                <w:b w:val="0"/>
                <w:bCs w:val="0"/>
                <w:color w:val="auto"/>
                <w:sz w:val="20"/>
                <w:szCs w:val="20"/>
              </w:rPr>
              <w:t>(</w:t>
            </w:r>
            <w:r w:rsidRPr="00333622">
              <w:rPr>
                <w:rFonts w:asciiTheme="minorHAnsi" w:hAnsiTheme="minorHAnsi" w:cstheme="minorBidi"/>
                <w:color w:val="auto"/>
                <w:sz w:val="20"/>
                <w:szCs w:val="20"/>
              </w:rPr>
              <w:t>Eligible Entrant</w:t>
            </w:r>
            <w:r w:rsidRPr="00333622">
              <w:rPr>
                <w:rFonts w:asciiTheme="minorHAnsi" w:hAnsiTheme="minorHAnsi" w:cstheme="minorBidi"/>
                <w:b w:val="0"/>
                <w:bCs w:val="0"/>
                <w:color w:val="auto"/>
                <w:sz w:val="20"/>
                <w:szCs w:val="20"/>
              </w:rPr>
              <w:t>)</w:t>
            </w:r>
          </w:p>
        </w:tc>
      </w:tr>
      <w:tr w:rsidR="0065322F" w14:paraId="6C9CB0B5" w14:textId="77777777" w:rsidTr="009F1325">
        <w:tc>
          <w:tcPr>
            <w:tcW w:w="2263" w:type="dxa"/>
          </w:tcPr>
          <w:p w14:paraId="5FA62736" w14:textId="7D30A546" w:rsidR="0065322F" w:rsidRDefault="0065322F" w:rsidP="004F7ED1">
            <w:pPr>
              <w:pStyle w:val="Heading2"/>
              <w:rPr>
                <w:rFonts w:asciiTheme="minorHAnsi" w:hAnsiTheme="minorHAnsi" w:cstheme="minorBidi"/>
                <w:color w:val="auto"/>
                <w:sz w:val="20"/>
                <w:szCs w:val="20"/>
              </w:rPr>
            </w:pPr>
            <w:r>
              <w:rPr>
                <w:rFonts w:asciiTheme="minorHAnsi" w:hAnsiTheme="minorHAnsi" w:cstheme="minorBidi"/>
                <w:color w:val="auto"/>
                <w:sz w:val="20"/>
                <w:szCs w:val="20"/>
              </w:rPr>
              <w:t>Team</w:t>
            </w:r>
          </w:p>
        </w:tc>
        <w:tc>
          <w:tcPr>
            <w:tcW w:w="7819" w:type="dxa"/>
          </w:tcPr>
          <w:p w14:paraId="021DD7A1" w14:textId="26F18F2E" w:rsidR="0065322F" w:rsidRDefault="0065322F" w:rsidP="00D35BA9">
            <w:pPr>
              <w:pStyle w:val="Heading2"/>
              <w:rPr>
                <w:rFonts w:asciiTheme="minorHAnsi" w:hAnsiTheme="minorHAnsi" w:cstheme="minorBidi"/>
                <w:b w:val="0"/>
                <w:bCs w:val="0"/>
                <w:color w:val="auto"/>
                <w:sz w:val="20"/>
                <w:szCs w:val="20"/>
              </w:rPr>
            </w:pPr>
            <w:r>
              <w:rPr>
                <w:rFonts w:asciiTheme="minorHAnsi" w:hAnsiTheme="minorHAnsi" w:cstheme="minorBidi"/>
                <w:b w:val="0"/>
                <w:bCs w:val="0"/>
                <w:color w:val="auto"/>
                <w:sz w:val="20"/>
                <w:szCs w:val="20"/>
              </w:rPr>
              <w:t xml:space="preserve">Eligible entries to the Competition </w:t>
            </w:r>
            <w:r w:rsidR="003811F6">
              <w:rPr>
                <w:rFonts w:asciiTheme="minorHAnsi" w:hAnsiTheme="minorHAnsi" w:cstheme="minorBidi"/>
                <w:b w:val="0"/>
                <w:bCs w:val="0"/>
                <w:color w:val="auto"/>
                <w:sz w:val="20"/>
                <w:szCs w:val="20"/>
              </w:rPr>
              <w:t>must be from an Entrant Team, which is made up of either two or three Eligible Entrants (</w:t>
            </w:r>
            <w:r w:rsidR="003811F6" w:rsidRPr="00333622">
              <w:rPr>
                <w:rFonts w:asciiTheme="minorHAnsi" w:hAnsiTheme="minorHAnsi" w:cstheme="minorBidi"/>
                <w:color w:val="auto"/>
                <w:sz w:val="20"/>
                <w:szCs w:val="20"/>
              </w:rPr>
              <w:t>Team</w:t>
            </w:r>
            <w:r w:rsidR="003811F6">
              <w:rPr>
                <w:rFonts w:asciiTheme="minorHAnsi" w:hAnsiTheme="minorHAnsi" w:cstheme="minorBidi"/>
                <w:b w:val="0"/>
                <w:bCs w:val="0"/>
                <w:color w:val="auto"/>
                <w:sz w:val="20"/>
                <w:szCs w:val="20"/>
              </w:rPr>
              <w:t xml:space="preserve">). </w:t>
            </w:r>
          </w:p>
          <w:p w14:paraId="043B28E6" w14:textId="1F41DF9C" w:rsidR="003811F6" w:rsidRPr="00333622" w:rsidRDefault="003811F6" w:rsidP="003811F6">
            <w:pPr>
              <w:pStyle w:val="Heading2"/>
            </w:pPr>
            <w:proofErr w:type="gramStart"/>
            <w:r w:rsidRPr="00333622">
              <w:rPr>
                <w:rFonts w:asciiTheme="minorHAnsi" w:hAnsiTheme="minorHAnsi" w:cstheme="minorBidi"/>
                <w:b w:val="0"/>
                <w:bCs w:val="0"/>
                <w:color w:val="auto"/>
                <w:sz w:val="20"/>
                <w:szCs w:val="20"/>
              </w:rPr>
              <w:t>In order to</w:t>
            </w:r>
            <w:proofErr w:type="gramEnd"/>
            <w:r w:rsidRPr="00333622">
              <w:rPr>
                <w:rFonts w:asciiTheme="minorHAnsi" w:hAnsiTheme="minorHAnsi" w:cstheme="minorBidi"/>
                <w:b w:val="0"/>
                <w:bCs w:val="0"/>
                <w:color w:val="auto"/>
                <w:sz w:val="20"/>
                <w:szCs w:val="20"/>
              </w:rPr>
              <w:t xml:space="preserve"> be an Entrant Team, all members must each be an Eligible Entrant. If any one team member is not an Eligible Entrant, that Eligible Team is no longer eligible to participate in the Competition.</w:t>
            </w:r>
            <w:r>
              <w:t xml:space="preserve"> </w:t>
            </w:r>
          </w:p>
        </w:tc>
      </w:tr>
      <w:tr w:rsidR="003811F6" w14:paraId="5D47E218" w14:textId="77777777" w:rsidTr="009F1325">
        <w:tc>
          <w:tcPr>
            <w:tcW w:w="2263" w:type="dxa"/>
          </w:tcPr>
          <w:p w14:paraId="4D092E40" w14:textId="69F9C3FE" w:rsidR="003811F6" w:rsidRDefault="003811F6" w:rsidP="004F7ED1">
            <w:pPr>
              <w:pStyle w:val="Heading2"/>
              <w:rPr>
                <w:rFonts w:asciiTheme="minorHAnsi" w:hAnsiTheme="minorHAnsi" w:cstheme="minorBidi"/>
                <w:color w:val="auto"/>
                <w:sz w:val="20"/>
                <w:szCs w:val="20"/>
              </w:rPr>
            </w:pPr>
            <w:r>
              <w:rPr>
                <w:rFonts w:asciiTheme="minorHAnsi" w:hAnsiTheme="minorHAnsi" w:cstheme="minorBidi"/>
                <w:color w:val="auto"/>
                <w:sz w:val="20"/>
                <w:szCs w:val="20"/>
              </w:rPr>
              <w:t>Masterclass attendance</w:t>
            </w:r>
          </w:p>
        </w:tc>
        <w:tc>
          <w:tcPr>
            <w:tcW w:w="7819" w:type="dxa"/>
          </w:tcPr>
          <w:p w14:paraId="74402E94" w14:textId="75D27297" w:rsidR="003811F6" w:rsidRDefault="003811F6" w:rsidP="00D35BA9">
            <w:pPr>
              <w:pStyle w:val="Heading2"/>
              <w:rPr>
                <w:rFonts w:asciiTheme="minorHAnsi" w:hAnsiTheme="minorHAnsi" w:cstheme="minorBidi"/>
                <w:b w:val="0"/>
                <w:bCs w:val="0"/>
                <w:color w:val="auto"/>
                <w:sz w:val="20"/>
                <w:szCs w:val="20"/>
              </w:rPr>
            </w:pPr>
            <w:r>
              <w:rPr>
                <w:rFonts w:asciiTheme="minorHAnsi" w:hAnsiTheme="minorHAnsi" w:cstheme="minorBidi"/>
                <w:b w:val="0"/>
                <w:bCs w:val="0"/>
                <w:color w:val="auto"/>
                <w:sz w:val="20"/>
                <w:szCs w:val="20"/>
              </w:rPr>
              <w:t xml:space="preserve">It is a condition of an entry being considered in this Competition that at least one member of a Team must be available and willing to attend the Masterclass event if selected as a Shortlisted </w:t>
            </w:r>
            <w:r w:rsidR="00643711">
              <w:rPr>
                <w:rFonts w:asciiTheme="minorHAnsi" w:hAnsiTheme="minorHAnsi" w:cstheme="minorBidi"/>
                <w:b w:val="0"/>
                <w:bCs w:val="0"/>
                <w:color w:val="auto"/>
                <w:sz w:val="20"/>
                <w:szCs w:val="20"/>
              </w:rPr>
              <w:t>Team</w:t>
            </w:r>
            <w:r>
              <w:rPr>
                <w:rFonts w:asciiTheme="minorHAnsi" w:hAnsiTheme="minorHAnsi" w:cstheme="minorBidi"/>
                <w:b w:val="0"/>
                <w:bCs w:val="0"/>
                <w:color w:val="auto"/>
                <w:sz w:val="20"/>
                <w:szCs w:val="20"/>
              </w:rPr>
              <w:t xml:space="preserve">. </w:t>
            </w:r>
          </w:p>
        </w:tc>
      </w:tr>
      <w:tr w:rsidR="00912843" w14:paraId="6FD7D7F0" w14:textId="77777777" w:rsidTr="009F1325">
        <w:tc>
          <w:tcPr>
            <w:tcW w:w="2263" w:type="dxa"/>
          </w:tcPr>
          <w:p w14:paraId="5F0C1AF0" w14:textId="77777777" w:rsidR="00912843" w:rsidRPr="00333622" w:rsidRDefault="00912843" w:rsidP="00333622">
            <w:pPr>
              <w:pStyle w:val="Heading2"/>
              <w:rPr>
                <w:rFonts w:asciiTheme="minorHAnsi" w:hAnsiTheme="minorHAnsi"/>
                <w:b w:val="0"/>
                <w:bCs w:val="0"/>
                <w:sz w:val="20"/>
                <w:szCs w:val="20"/>
              </w:rPr>
            </w:pPr>
            <w:r w:rsidRPr="00333622">
              <w:rPr>
                <w:rFonts w:asciiTheme="minorHAnsi" w:hAnsiTheme="minorHAnsi" w:cstheme="minorBidi"/>
                <w:color w:val="auto"/>
                <w:sz w:val="20"/>
                <w:szCs w:val="20"/>
              </w:rPr>
              <w:t>Personal Information Collection Notice</w:t>
            </w:r>
          </w:p>
          <w:p w14:paraId="057CAFE7" w14:textId="77777777" w:rsidR="00912843" w:rsidRDefault="00912843" w:rsidP="00B32496">
            <w:pPr>
              <w:pStyle w:val="Heading2"/>
              <w:rPr>
                <w:rFonts w:asciiTheme="minorHAnsi" w:hAnsiTheme="minorHAnsi" w:cstheme="minorBidi"/>
                <w:color w:val="auto"/>
                <w:sz w:val="20"/>
                <w:szCs w:val="20"/>
              </w:rPr>
            </w:pPr>
          </w:p>
        </w:tc>
        <w:tc>
          <w:tcPr>
            <w:tcW w:w="7819" w:type="dxa"/>
          </w:tcPr>
          <w:p w14:paraId="3A7EA7F2" w14:textId="1915519A" w:rsidR="00B32496" w:rsidRPr="00333622" w:rsidRDefault="00B32496" w:rsidP="00B32496">
            <w:pPr>
              <w:pStyle w:val="Heading2"/>
              <w:rPr>
                <w:rFonts w:asciiTheme="minorHAnsi" w:hAnsiTheme="minorHAnsi" w:cstheme="minorBidi"/>
                <w:b w:val="0"/>
                <w:bCs w:val="0"/>
                <w:color w:val="auto"/>
                <w:sz w:val="20"/>
                <w:szCs w:val="20"/>
              </w:rPr>
            </w:pPr>
            <w:r w:rsidRPr="00333622">
              <w:rPr>
                <w:rFonts w:asciiTheme="minorHAnsi" w:hAnsiTheme="minorHAnsi" w:cstheme="minorBidi"/>
                <w:b w:val="0"/>
                <w:bCs w:val="0"/>
                <w:color w:val="auto"/>
                <w:sz w:val="20"/>
                <w:szCs w:val="20"/>
              </w:rPr>
              <w:t xml:space="preserve">The Promoter will collect and use your personal information such as name, photo image, phone number, email, age, postcode for the purpose of participating in the Competition only.  If you don't provide all or part of any of the information that the Promoter requests during the competition process, then the entry may be invalid.    </w:t>
            </w:r>
          </w:p>
          <w:p w14:paraId="1B74EDEA" w14:textId="42C96DC5" w:rsidR="00912843" w:rsidRPr="00912843" w:rsidRDefault="00B32496" w:rsidP="00B32496">
            <w:pPr>
              <w:pStyle w:val="Heading2"/>
              <w:rPr>
                <w:rFonts w:asciiTheme="minorHAnsi" w:hAnsiTheme="minorHAnsi" w:cstheme="minorBidi"/>
                <w:color w:val="auto"/>
                <w:sz w:val="20"/>
                <w:szCs w:val="20"/>
              </w:rPr>
            </w:pPr>
            <w:r w:rsidRPr="00333622">
              <w:rPr>
                <w:rFonts w:asciiTheme="minorHAnsi" w:hAnsiTheme="minorHAnsi" w:cstheme="minorBidi"/>
                <w:b w:val="0"/>
                <w:bCs w:val="0"/>
                <w:color w:val="auto"/>
                <w:sz w:val="20"/>
                <w:szCs w:val="20"/>
              </w:rPr>
              <w:t xml:space="preserve">The Promoter will provide your details to </w:t>
            </w:r>
            <w:r w:rsidR="00C311FF">
              <w:rPr>
                <w:rFonts w:asciiTheme="minorHAnsi" w:hAnsiTheme="minorHAnsi" w:cstheme="minorBidi"/>
                <w:b w:val="0"/>
                <w:bCs w:val="0"/>
                <w:color w:val="auto"/>
                <w:sz w:val="20"/>
                <w:szCs w:val="20"/>
              </w:rPr>
              <w:t>The Graffiti Group</w:t>
            </w:r>
            <w:r w:rsidRPr="00333622">
              <w:rPr>
                <w:rFonts w:asciiTheme="minorHAnsi" w:hAnsiTheme="minorHAnsi" w:cstheme="minorBidi"/>
                <w:b w:val="0"/>
                <w:bCs w:val="0"/>
                <w:color w:val="auto"/>
                <w:sz w:val="20"/>
                <w:szCs w:val="20"/>
              </w:rPr>
              <w:t xml:space="preserve"> who are assisting the Promoter run this competition.  The Promoter will not disclose your information to anyone unless required by law. Once any personal information comes into the Promoter’s possession, it will take reasonable steps to protect that information from misuse and loss, and from unauthorized access, modification or disclosure.  If you have any questions about how your personal information will be handled or would like to gain access to your personal information, you can contact the Promoter at </w:t>
            </w:r>
            <w:r w:rsidR="0065322F" w:rsidRPr="0065322F">
              <w:rPr>
                <w:rFonts w:asciiTheme="minorHAnsi" w:hAnsiTheme="minorHAnsi" w:cstheme="minorBidi"/>
                <w:b w:val="0"/>
                <w:bCs w:val="0"/>
                <w:color w:val="auto"/>
                <w:sz w:val="20"/>
                <w:szCs w:val="20"/>
              </w:rPr>
              <w:t>futureroad@graffiti.com.au.</w:t>
            </w:r>
            <w:r w:rsidRPr="00333622">
              <w:rPr>
                <w:rFonts w:asciiTheme="minorHAnsi" w:hAnsiTheme="minorHAnsi" w:cstheme="minorBidi"/>
                <w:b w:val="0"/>
                <w:bCs w:val="0"/>
                <w:color w:val="auto"/>
                <w:sz w:val="20"/>
                <w:szCs w:val="20"/>
              </w:rPr>
              <w:t xml:space="preserve"> Any personal information you supply to the Promoter is protected by the </w:t>
            </w:r>
            <w:r w:rsidRPr="00333622">
              <w:rPr>
                <w:rFonts w:asciiTheme="minorHAnsi" w:hAnsiTheme="minorHAnsi" w:cstheme="minorBidi"/>
                <w:b w:val="0"/>
                <w:bCs w:val="0"/>
                <w:i/>
                <w:iCs/>
                <w:color w:val="auto"/>
                <w:sz w:val="20"/>
                <w:szCs w:val="20"/>
              </w:rPr>
              <w:t>Privacy &amp; Data Protection Act 2014</w:t>
            </w:r>
            <w:r w:rsidRPr="00333622">
              <w:rPr>
                <w:rFonts w:asciiTheme="minorHAnsi" w:hAnsiTheme="minorHAnsi" w:cstheme="minorBidi"/>
                <w:b w:val="0"/>
                <w:bCs w:val="0"/>
                <w:color w:val="auto"/>
                <w:sz w:val="20"/>
                <w:szCs w:val="20"/>
              </w:rPr>
              <w:t xml:space="preserve"> (Vic).</w:t>
            </w:r>
          </w:p>
        </w:tc>
      </w:tr>
      <w:tr w:rsidR="00912843" w14:paraId="60F299E2" w14:textId="77777777" w:rsidTr="009F1325">
        <w:tc>
          <w:tcPr>
            <w:tcW w:w="2263" w:type="dxa"/>
          </w:tcPr>
          <w:p w14:paraId="7A8274B1" w14:textId="52728873" w:rsidR="00912843" w:rsidRDefault="00C311FF" w:rsidP="004F7ED1">
            <w:pPr>
              <w:pStyle w:val="Heading2"/>
              <w:rPr>
                <w:rFonts w:asciiTheme="minorHAnsi" w:hAnsiTheme="minorHAnsi" w:cstheme="minorBidi"/>
                <w:color w:val="auto"/>
                <w:sz w:val="20"/>
                <w:szCs w:val="20"/>
              </w:rPr>
            </w:pPr>
            <w:r>
              <w:rPr>
                <w:rFonts w:asciiTheme="minorHAnsi" w:hAnsiTheme="minorHAnsi" w:cstheme="minorBidi"/>
                <w:color w:val="auto"/>
                <w:sz w:val="20"/>
                <w:szCs w:val="20"/>
              </w:rPr>
              <w:t>Competition Period</w:t>
            </w:r>
          </w:p>
        </w:tc>
        <w:tc>
          <w:tcPr>
            <w:tcW w:w="7819" w:type="dxa"/>
          </w:tcPr>
          <w:p w14:paraId="6B1250E0" w14:textId="2FF4B31D" w:rsidR="007F0F1B" w:rsidRPr="00333622" w:rsidRDefault="00C311FF" w:rsidP="007F0F1B">
            <w:pPr>
              <w:pStyle w:val="Heading2"/>
              <w:rPr>
                <w:rFonts w:asciiTheme="minorHAnsi" w:hAnsiTheme="minorHAnsi" w:cstheme="minorBidi"/>
                <w:b w:val="0"/>
                <w:bCs w:val="0"/>
                <w:color w:val="auto"/>
                <w:sz w:val="20"/>
                <w:szCs w:val="20"/>
              </w:rPr>
            </w:pPr>
            <w:r w:rsidRPr="00333622">
              <w:rPr>
                <w:rFonts w:asciiTheme="minorHAnsi" w:hAnsiTheme="minorHAnsi" w:cstheme="minorBidi"/>
                <w:b w:val="0"/>
                <w:bCs w:val="0"/>
                <w:color w:val="auto"/>
                <w:sz w:val="20"/>
                <w:szCs w:val="20"/>
              </w:rPr>
              <w:t xml:space="preserve">The Competition starts </w:t>
            </w:r>
            <w:r w:rsidR="00B5048F">
              <w:rPr>
                <w:rFonts w:asciiTheme="minorHAnsi" w:hAnsiTheme="minorHAnsi" w:cstheme="minorBidi"/>
                <w:b w:val="0"/>
                <w:bCs w:val="0"/>
                <w:color w:val="auto"/>
                <w:sz w:val="20"/>
                <w:szCs w:val="20"/>
              </w:rPr>
              <w:t>12pm</w:t>
            </w:r>
            <w:r w:rsidR="007F0F1B" w:rsidRPr="00333622">
              <w:rPr>
                <w:rFonts w:asciiTheme="minorHAnsi" w:hAnsiTheme="minorHAnsi" w:cstheme="minorBidi"/>
                <w:b w:val="0"/>
                <w:bCs w:val="0"/>
                <w:color w:val="auto"/>
                <w:sz w:val="20"/>
                <w:szCs w:val="20"/>
              </w:rPr>
              <w:t xml:space="preserve"> (AE</w:t>
            </w:r>
            <w:r w:rsidR="00B5048F">
              <w:rPr>
                <w:rFonts w:asciiTheme="minorHAnsi" w:hAnsiTheme="minorHAnsi" w:cstheme="minorBidi"/>
                <w:b w:val="0"/>
                <w:bCs w:val="0"/>
                <w:color w:val="auto"/>
                <w:sz w:val="20"/>
                <w:szCs w:val="20"/>
              </w:rPr>
              <w:t>S</w:t>
            </w:r>
            <w:r w:rsidR="007F0F1B" w:rsidRPr="00333622">
              <w:rPr>
                <w:rFonts w:asciiTheme="minorHAnsi" w:hAnsiTheme="minorHAnsi" w:cstheme="minorBidi"/>
                <w:b w:val="0"/>
                <w:bCs w:val="0"/>
                <w:color w:val="auto"/>
                <w:sz w:val="20"/>
                <w:szCs w:val="20"/>
              </w:rPr>
              <w:t xml:space="preserve">T) on </w:t>
            </w:r>
            <w:r w:rsidR="00B5048F">
              <w:rPr>
                <w:rFonts w:asciiTheme="minorHAnsi" w:hAnsiTheme="minorHAnsi" w:cstheme="minorBidi"/>
                <w:b w:val="0"/>
                <w:bCs w:val="0"/>
                <w:color w:val="auto"/>
                <w:sz w:val="20"/>
                <w:szCs w:val="20"/>
              </w:rPr>
              <w:t xml:space="preserve">Monday, </w:t>
            </w:r>
            <w:r w:rsidR="00975B68">
              <w:rPr>
                <w:rFonts w:asciiTheme="minorHAnsi" w:hAnsiTheme="minorHAnsi" w:cstheme="minorBidi"/>
                <w:b w:val="0"/>
                <w:bCs w:val="0"/>
                <w:color w:val="auto"/>
                <w:sz w:val="20"/>
                <w:szCs w:val="20"/>
              </w:rPr>
              <w:t>14</w:t>
            </w:r>
            <w:r w:rsidR="00B5048F">
              <w:rPr>
                <w:rFonts w:asciiTheme="minorHAnsi" w:hAnsiTheme="minorHAnsi" w:cstheme="minorBidi"/>
                <w:b w:val="0"/>
                <w:bCs w:val="0"/>
                <w:color w:val="auto"/>
                <w:sz w:val="20"/>
                <w:szCs w:val="20"/>
              </w:rPr>
              <w:t xml:space="preserve"> July 2025</w:t>
            </w:r>
            <w:r w:rsidR="007F0F1B">
              <w:rPr>
                <w:rFonts w:asciiTheme="minorHAnsi" w:hAnsiTheme="minorHAnsi" w:cstheme="minorBidi"/>
                <w:b w:val="0"/>
                <w:bCs w:val="0"/>
                <w:color w:val="auto"/>
                <w:sz w:val="20"/>
                <w:szCs w:val="20"/>
              </w:rPr>
              <w:t>.</w:t>
            </w:r>
          </w:p>
          <w:p w14:paraId="79C3A089" w14:textId="650F193B" w:rsidR="00912843" w:rsidRPr="00912843" w:rsidRDefault="00643711" w:rsidP="007F0F1B">
            <w:pPr>
              <w:pStyle w:val="Heading2"/>
              <w:rPr>
                <w:rFonts w:asciiTheme="minorHAnsi" w:hAnsiTheme="minorHAnsi" w:cstheme="minorBidi"/>
                <w:color w:val="auto"/>
                <w:sz w:val="20"/>
                <w:szCs w:val="20"/>
              </w:rPr>
            </w:pPr>
            <w:r>
              <w:rPr>
                <w:rFonts w:asciiTheme="minorHAnsi" w:hAnsiTheme="minorHAnsi" w:cstheme="minorBidi"/>
                <w:b w:val="0"/>
                <w:bCs w:val="0"/>
                <w:color w:val="auto"/>
                <w:sz w:val="20"/>
                <w:szCs w:val="20"/>
              </w:rPr>
              <w:t>Submissions for Stage One</w:t>
            </w:r>
            <w:r w:rsidR="007F0F1B" w:rsidRPr="00333622">
              <w:rPr>
                <w:rFonts w:asciiTheme="minorHAnsi" w:hAnsiTheme="minorHAnsi" w:cstheme="minorBidi"/>
                <w:b w:val="0"/>
                <w:bCs w:val="0"/>
                <w:color w:val="auto"/>
                <w:sz w:val="20"/>
                <w:szCs w:val="20"/>
              </w:rPr>
              <w:t xml:space="preserve"> close at </w:t>
            </w:r>
            <w:r w:rsidR="00B5048F">
              <w:rPr>
                <w:rFonts w:asciiTheme="minorHAnsi" w:hAnsiTheme="minorHAnsi" w:cstheme="minorBidi"/>
                <w:b w:val="0"/>
                <w:bCs w:val="0"/>
                <w:color w:val="auto"/>
                <w:sz w:val="20"/>
                <w:szCs w:val="20"/>
              </w:rPr>
              <w:t xml:space="preserve">12pm </w:t>
            </w:r>
            <w:r w:rsidR="007F0F1B" w:rsidRPr="00333622">
              <w:rPr>
                <w:rFonts w:asciiTheme="minorHAnsi" w:hAnsiTheme="minorHAnsi" w:cstheme="minorBidi"/>
                <w:b w:val="0"/>
                <w:bCs w:val="0"/>
                <w:color w:val="auto"/>
                <w:sz w:val="20"/>
                <w:szCs w:val="20"/>
              </w:rPr>
              <w:t>(AE</w:t>
            </w:r>
            <w:r w:rsidR="00B5048F">
              <w:rPr>
                <w:rFonts w:asciiTheme="minorHAnsi" w:hAnsiTheme="minorHAnsi" w:cstheme="minorBidi"/>
                <w:b w:val="0"/>
                <w:bCs w:val="0"/>
                <w:color w:val="auto"/>
                <w:sz w:val="20"/>
                <w:szCs w:val="20"/>
              </w:rPr>
              <w:t>S</w:t>
            </w:r>
            <w:r w:rsidR="007F0F1B" w:rsidRPr="00333622">
              <w:rPr>
                <w:rFonts w:asciiTheme="minorHAnsi" w:hAnsiTheme="minorHAnsi" w:cstheme="minorBidi"/>
                <w:b w:val="0"/>
                <w:bCs w:val="0"/>
                <w:color w:val="auto"/>
                <w:sz w:val="20"/>
                <w:szCs w:val="20"/>
              </w:rPr>
              <w:t xml:space="preserve">T) on </w:t>
            </w:r>
            <w:r w:rsidR="00E71702">
              <w:rPr>
                <w:rFonts w:asciiTheme="minorHAnsi" w:hAnsiTheme="minorHAnsi" w:cstheme="minorBidi"/>
                <w:b w:val="0"/>
                <w:bCs w:val="0"/>
                <w:color w:val="auto"/>
                <w:sz w:val="20"/>
                <w:szCs w:val="20"/>
              </w:rPr>
              <w:t xml:space="preserve">Monday, </w:t>
            </w:r>
            <w:r w:rsidR="00975B68">
              <w:rPr>
                <w:rFonts w:asciiTheme="minorHAnsi" w:hAnsiTheme="minorHAnsi" w:cstheme="minorBidi"/>
                <w:b w:val="0"/>
                <w:bCs w:val="0"/>
                <w:color w:val="auto"/>
                <w:sz w:val="20"/>
                <w:szCs w:val="20"/>
              </w:rPr>
              <w:t>25</w:t>
            </w:r>
            <w:r w:rsidR="00E71702">
              <w:rPr>
                <w:rFonts w:asciiTheme="minorHAnsi" w:hAnsiTheme="minorHAnsi" w:cstheme="minorBidi"/>
                <w:b w:val="0"/>
                <w:bCs w:val="0"/>
                <w:color w:val="auto"/>
                <w:sz w:val="20"/>
                <w:szCs w:val="20"/>
              </w:rPr>
              <w:t xml:space="preserve"> August 2025</w:t>
            </w:r>
            <w:r w:rsidR="007F0F1B" w:rsidRPr="00333622">
              <w:rPr>
                <w:rFonts w:asciiTheme="minorHAnsi" w:hAnsiTheme="minorHAnsi" w:cstheme="minorBidi"/>
                <w:b w:val="0"/>
                <w:bCs w:val="0"/>
                <w:color w:val="auto"/>
                <w:sz w:val="20"/>
                <w:szCs w:val="20"/>
              </w:rPr>
              <w:t>. No entries will be accepted after this time.</w:t>
            </w:r>
          </w:p>
        </w:tc>
      </w:tr>
      <w:tr w:rsidR="00912843" w14:paraId="14938976" w14:textId="77777777" w:rsidTr="009F1325">
        <w:tc>
          <w:tcPr>
            <w:tcW w:w="2263" w:type="dxa"/>
          </w:tcPr>
          <w:p w14:paraId="59159ADC" w14:textId="40AD5CA6" w:rsidR="00912843" w:rsidRDefault="00EE05F7" w:rsidP="004F7ED1">
            <w:pPr>
              <w:pStyle w:val="Heading2"/>
              <w:rPr>
                <w:rFonts w:asciiTheme="minorHAnsi" w:hAnsiTheme="minorHAnsi" w:cstheme="minorBidi"/>
                <w:color w:val="auto"/>
                <w:sz w:val="20"/>
                <w:szCs w:val="20"/>
              </w:rPr>
            </w:pPr>
            <w:r>
              <w:rPr>
                <w:rFonts w:asciiTheme="minorHAnsi" w:hAnsiTheme="minorHAnsi" w:cstheme="minorBidi"/>
                <w:color w:val="auto"/>
                <w:sz w:val="20"/>
                <w:szCs w:val="20"/>
              </w:rPr>
              <w:lastRenderedPageBreak/>
              <w:t>Verification requirements</w:t>
            </w:r>
          </w:p>
        </w:tc>
        <w:tc>
          <w:tcPr>
            <w:tcW w:w="7819" w:type="dxa"/>
          </w:tcPr>
          <w:p w14:paraId="2CE2D1B3" w14:textId="1B96E6E7" w:rsidR="00912843" w:rsidRPr="00333622" w:rsidRDefault="00E971AA" w:rsidP="004F7ED1">
            <w:pPr>
              <w:pStyle w:val="Heading2"/>
              <w:rPr>
                <w:rFonts w:asciiTheme="minorHAnsi" w:hAnsiTheme="minorHAnsi" w:cstheme="minorBidi"/>
                <w:b w:val="0"/>
                <w:bCs w:val="0"/>
                <w:color w:val="auto"/>
                <w:sz w:val="20"/>
                <w:szCs w:val="20"/>
              </w:rPr>
            </w:pPr>
            <w:r w:rsidRPr="00333622">
              <w:rPr>
                <w:rFonts w:asciiTheme="minorHAnsi" w:hAnsiTheme="minorHAnsi" w:cstheme="minorBidi"/>
                <w:b w:val="0"/>
                <w:bCs w:val="0"/>
                <w:color w:val="auto"/>
                <w:sz w:val="20"/>
                <w:szCs w:val="20"/>
              </w:rPr>
              <w:t>The Promoter reserves the right to verify the eligibility of entrants. The Promoter may require such information as it considers reasonably necessary for this purpose and a prize may be withheld unless and until the Promoter is satisfied with the verification.</w:t>
            </w:r>
          </w:p>
        </w:tc>
      </w:tr>
      <w:tr w:rsidR="00E971AA" w14:paraId="59701C26" w14:textId="77777777" w:rsidTr="009F1325">
        <w:tc>
          <w:tcPr>
            <w:tcW w:w="2263" w:type="dxa"/>
          </w:tcPr>
          <w:p w14:paraId="0B441216" w14:textId="711A8DF5" w:rsidR="00E971AA" w:rsidRDefault="009425EC" w:rsidP="004F7ED1">
            <w:pPr>
              <w:pStyle w:val="Heading2"/>
              <w:rPr>
                <w:rFonts w:asciiTheme="minorHAnsi" w:hAnsiTheme="minorHAnsi" w:cstheme="minorBidi"/>
                <w:color w:val="auto"/>
                <w:sz w:val="20"/>
                <w:szCs w:val="20"/>
              </w:rPr>
            </w:pPr>
            <w:r>
              <w:rPr>
                <w:rFonts w:asciiTheme="minorHAnsi" w:hAnsiTheme="minorHAnsi" w:cstheme="minorBidi"/>
                <w:color w:val="auto"/>
                <w:sz w:val="20"/>
                <w:szCs w:val="20"/>
              </w:rPr>
              <w:t>Entry Procedure</w:t>
            </w:r>
          </w:p>
        </w:tc>
        <w:tc>
          <w:tcPr>
            <w:tcW w:w="7819" w:type="dxa"/>
          </w:tcPr>
          <w:p w14:paraId="6455DBCD" w14:textId="51913094" w:rsidR="009425EC" w:rsidRPr="00333622" w:rsidRDefault="009425EC" w:rsidP="00CE3DEC">
            <w:pPr>
              <w:pStyle w:val="Heading2"/>
              <w:rPr>
                <w:sz w:val="20"/>
                <w:szCs w:val="20"/>
              </w:rPr>
            </w:pPr>
            <w:r w:rsidRPr="00333622">
              <w:rPr>
                <w:rFonts w:asciiTheme="minorHAnsi" w:hAnsiTheme="minorHAnsi" w:cstheme="minorBidi"/>
                <w:b w:val="0"/>
                <w:bCs w:val="0"/>
                <w:color w:val="auto"/>
                <w:sz w:val="20"/>
                <w:szCs w:val="20"/>
              </w:rPr>
              <w:t xml:space="preserve">To enter, </w:t>
            </w:r>
            <w:r>
              <w:rPr>
                <w:rFonts w:asciiTheme="minorHAnsi" w:hAnsiTheme="minorHAnsi" w:cstheme="minorBidi"/>
                <w:b w:val="0"/>
                <w:bCs w:val="0"/>
                <w:color w:val="auto"/>
                <w:sz w:val="20"/>
                <w:szCs w:val="20"/>
              </w:rPr>
              <w:t>Teams</w:t>
            </w:r>
            <w:r w:rsidRPr="00333622">
              <w:rPr>
                <w:rFonts w:asciiTheme="minorHAnsi" w:hAnsiTheme="minorHAnsi" w:cstheme="minorBidi"/>
                <w:b w:val="0"/>
                <w:bCs w:val="0"/>
                <w:color w:val="auto"/>
                <w:sz w:val="20"/>
                <w:szCs w:val="20"/>
              </w:rPr>
              <w:t xml:space="preserve"> must enter via the TAC Future Road Competition website [</w:t>
            </w:r>
            <w:hyperlink r:id="rId12" w:history="1">
              <w:r w:rsidR="00CE3DEC" w:rsidRPr="00CE3DEC">
                <w:rPr>
                  <w:rStyle w:val="Hyperlink"/>
                  <w:rFonts w:asciiTheme="minorHAnsi" w:hAnsiTheme="minorHAnsi" w:cstheme="minorBidi"/>
                  <w:b w:val="0"/>
                  <w:bCs w:val="0"/>
                  <w:sz w:val="20"/>
                  <w:szCs w:val="20"/>
                </w:rPr>
                <w:t>https://www.tac.vic.gov.au/road-safety/tac-campaigns/future-road</w:t>
              </w:r>
            </w:hyperlink>
            <w:r w:rsidR="00CE3DEC">
              <w:rPr>
                <w:rFonts w:asciiTheme="minorHAnsi" w:hAnsiTheme="minorHAnsi" w:cstheme="minorBidi"/>
                <w:b w:val="0"/>
                <w:bCs w:val="0"/>
                <w:color w:val="auto"/>
                <w:sz w:val="20"/>
                <w:szCs w:val="20"/>
              </w:rPr>
              <w:t>] a</w:t>
            </w:r>
            <w:r w:rsidRPr="00333622">
              <w:rPr>
                <w:rFonts w:asciiTheme="minorHAnsi" w:hAnsiTheme="minorHAnsi" w:cstheme="minorBidi"/>
                <w:b w:val="0"/>
                <w:bCs w:val="0"/>
                <w:color w:val="auto"/>
                <w:sz w:val="20"/>
                <w:szCs w:val="20"/>
              </w:rPr>
              <w:t xml:space="preserve">nd follow the instructions provided. </w:t>
            </w:r>
          </w:p>
          <w:p w14:paraId="6F44E650" w14:textId="0A6A0AD2" w:rsidR="009425EC" w:rsidRPr="00333622" w:rsidRDefault="009425EC" w:rsidP="00333622">
            <w:pPr>
              <w:pStyle w:val="Heading2"/>
              <w:rPr>
                <w:sz w:val="20"/>
                <w:szCs w:val="20"/>
              </w:rPr>
            </w:pPr>
            <w:r>
              <w:rPr>
                <w:rFonts w:asciiTheme="minorHAnsi" w:hAnsiTheme="minorHAnsi" w:cstheme="minorBidi"/>
                <w:b w:val="0"/>
                <w:bCs w:val="0"/>
                <w:color w:val="auto"/>
                <w:sz w:val="20"/>
                <w:szCs w:val="20"/>
              </w:rPr>
              <w:t>In</w:t>
            </w:r>
            <w:r w:rsidRPr="00333622">
              <w:rPr>
                <w:rFonts w:asciiTheme="minorHAnsi" w:hAnsiTheme="minorHAnsi" w:cstheme="minorBidi"/>
                <w:b w:val="0"/>
                <w:bCs w:val="0"/>
                <w:color w:val="auto"/>
                <w:sz w:val="20"/>
                <w:szCs w:val="20"/>
              </w:rPr>
              <w:t xml:space="preserve"> register</w:t>
            </w:r>
            <w:r>
              <w:rPr>
                <w:rFonts w:asciiTheme="minorHAnsi" w:hAnsiTheme="minorHAnsi" w:cstheme="minorBidi"/>
                <w:b w:val="0"/>
                <w:bCs w:val="0"/>
                <w:color w:val="auto"/>
                <w:sz w:val="20"/>
                <w:szCs w:val="20"/>
              </w:rPr>
              <w:t>ing</w:t>
            </w:r>
            <w:r w:rsidRPr="00333622">
              <w:rPr>
                <w:rFonts w:asciiTheme="minorHAnsi" w:hAnsiTheme="minorHAnsi" w:cstheme="minorBidi"/>
                <w:b w:val="0"/>
                <w:bCs w:val="0"/>
                <w:color w:val="auto"/>
                <w:sz w:val="20"/>
                <w:szCs w:val="20"/>
              </w:rPr>
              <w:t xml:space="preserve"> for the competition, you are encouraged to</w:t>
            </w:r>
            <w:r>
              <w:rPr>
                <w:rFonts w:asciiTheme="minorHAnsi" w:hAnsiTheme="minorHAnsi" w:cstheme="minorBidi"/>
                <w:b w:val="0"/>
                <w:bCs w:val="0"/>
                <w:color w:val="auto"/>
                <w:sz w:val="20"/>
                <w:szCs w:val="20"/>
              </w:rPr>
              <w:t xml:space="preserve"> r</w:t>
            </w:r>
            <w:r w:rsidRPr="00333622">
              <w:rPr>
                <w:rFonts w:asciiTheme="minorHAnsi" w:hAnsiTheme="minorHAnsi" w:cstheme="minorBidi"/>
                <w:b w:val="0"/>
                <w:bCs w:val="0"/>
                <w:color w:val="auto"/>
                <w:sz w:val="20"/>
                <w:szCs w:val="20"/>
              </w:rPr>
              <w:t xml:space="preserve">egister your interest in via </w:t>
            </w:r>
            <w:r w:rsidR="0077091E">
              <w:rPr>
                <w:rFonts w:asciiTheme="minorHAnsi" w:hAnsiTheme="minorHAnsi" w:cstheme="minorBidi"/>
                <w:b w:val="0"/>
                <w:bCs w:val="0"/>
                <w:color w:val="auto"/>
                <w:sz w:val="20"/>
                <w:szCs w:val="20"/>
              </w:rPr>
              <w:t>[</w:t>
            </w:r>
            <w:hyperlink r:id="rId13" w:history="1">
              <w:r w:rsidR="008E5317" w:rsidRPr="00CE3DEC">
                <w:rPr>
                  <w:rStyle w:val="Hyperlink"/>
                  <w:rFonts w:asciiTheme="minorHAnsi" w:hAnsiTheme="minorHAnsi" w:cstheme="minorBidi"/>
                  <w:b w:val="0"/>
                  <w:bCs w:val="0"/>
                  <w:sz w:val="20"/>
                  <w:szCs w:val="20"/>
                </w:rPr>
                <w:t>https://www.tac.vic.gov.au/road-safety/tac-campaigns/future-road</w:t>
              </w:r>
            </w:hyperlink>
            <w:r w:rsidR="0077091E">
              <w:rPr>
                <w:rFonts w:asciiTheme="minorHAnsi" w:hAnsiTheme="minorHAnsi" w:cstheme="minorBidi"/>
                <w:b w:val="0"/>
                <w:bCs w:val="0"/>
                <w:color w:val="auto"/>
                <w:sz w:val="20"/>
                <w:szCs w:val="20"/>
              </w:rPr>
              <w:t>]</w:t>
            </w:r>
            <w:r w:rsidRPr="00333622">
              <w:rPr>
                <w:rFonts w:asciiTheme="minorHAnsi" w:hAnsiTheme="minorHAnsi" w:cstheme="minorBidi"/>
                <w:b w:val="0"/>
                <w:bCs w:val="0"/>
                <w:color w:val="auto"/>
                <w:sz w:val="20"/>
                <w:szCs w:val="20"/>
              </w:rPr>
              <w:t xml:space="preserve"> to receive communications and updates. </w:t>
            </w:r>
          </w:p>
          <w:p w14:paraId="4144734A" w14:textId="77777777" w:rsidR="009425EC" w:rsidRPr="00333622" w:rsidRDefault="009425EC" w:rsidP="00333622">
            <w:pPr>
              <w:pStyle w:val="Heading2"/>
              <w:rPr>
                <w:sz w:val="20"/>
                <w:szCs w:val="20"/>
              </w:rPr>
            </w:pPr>
            <w:r w:rsidRPr="00333622">
              <w:rPr>
                <w:rFonts w:asciiTheme="minorHAnsi" w:hAnsiTheme="minorHAnsi" w:cstheme="minorBidi"/>
                <w:b w:val="0"/>
                <w:bCs w:val="0"/>
                <w:color w:val="auto"/>
                <w:sz w:val="20"/>
                <w:szCs w:val="20"/>
              </w:rPr>
              <w:t>To enter the Competition, you must submit your Entry Materials which include:</w:t>
            </w:r>
          </w:p>
          <w:p w14:paraId="7A07AAD5" w14:textId="377B2988" w:rsidR="009425EC" w:rsidRPr="008E5317" w:rsidRDefault="009425EC" w:rsidP="00333622">
            <w:pPr>
              <w:pStyle w:val="Heading2"/>
              <w:numPr>
                <w:ilvl w:val="0"/>
                <w:numId w:val="38"/>
              </w:numPr>
              <w:spacing w:before="0" w:after="0"/>
              <w:rPr>
                <w:sz w:val="20"/>
                <w:szCs w:val="20"/>
              </w:rPr>
            </w:pPr>
            <w:r w:rsidRPr="00333622">
              <w:rPr>
                <w:rFonts w:asciiTheme="minorHAnsi" w:hAnsiTheme="minorHAnsi" w:cstheme="minorBidi"/>
                <w:b w:val="0"/>
                <w:bCs w:val="0"/>
                <w:color w:val="auto"/>
                <w:sz w:val="20"/>
                <w:szCs w:val="20"/>
              </w:rPr>
              <w:t xml:space="preserve">a fully completed submission </w:t>
            </w:r>
            <w:r w:rsidRPr="008E5317">
              <w:rPr>
                <w:rFonts w:asciiTheme="minorHAnsi" w:hAnsiTheme="minorHAnsi" w:cstheme="minorBidi"/>
                <w:b w:val="0"/>
                <w:bCs w:val="0"/>
                <w:color w:val="auto"/>
                <w:sz w:val="20"/>
                <w:szCs w:val="20"/>
              </w:rPr>
              <w:t xml:space="preserve">form once per </w:t>
            </w:r>
            <w:r w:rsidR="0077091E" w:rsidRPr="008E5317">
              <w:rPr>
                <w:rFonts w:asciiTheme="minorHAnsi" w:hAnsiTheme="minorHAnsi" w:cstheme="minorBidi"/>
                <w:b w:val="0"/>
                <w:bCs w:val="0"/>
                <w:color w:val="auto"/>
                <w:sz w:val="20"/>
                <w:szCs w:val="20"/>
              </w:rPr>
              <w:t>T</w:t>
            </w:r>
            <w:r w:rsidRPr="008E5317">
              <w:rPr>
                <w:rFonts w:asciiTheme="minorHAnsi" w:hAnsiTheme="minorHAnsi" w:cstheme="minorBidi"/>
                <w:b w:val="0"/>
                <w:bCs w:val="0"/>
                <w:color w:val="auto"/>
                <w:sz w:val="20"/>
                <w:szCs w:val="20"/>
              </w:rPr>
              <w:t xml:space="preserve">eam (submitted via </w:t>
            </w:r>
            <w:r w:rsidR="0077091E" w:rsidRPr="008E5317">
              <w:rPr>
                <w:rFonts w:asciiTheme="minorHAnsi" w:hAnsiTheme="minorHAnsi" w:cstheme="minorBidi"/>
                <w:b w:val="0"/>
                <w:bCs w:val="0"/>
                <w:color w:val="auto"/>
                <w:sz w:val="20"/>
                <w:szCs w:val="20"/>
              </w:rPr>
              <w:t>[</w:t>
            </w:r>
            <w:hyperlink r:id="rId14" w:history="1">
              <w:r w:rsidR="008E5317" w:rsidRPr="008E5317">
                <w:rPr>
                  <w:rStyle w:val="Hyperlink"/>
                  <w:rFonts w:asciiTheme="minorHAnsi" w:hAnsiTheme="minorHAnsi" w:cstheme="minorBidi"/>
                  <w:b w:val="0"/>
                  <w:bCs w:val="0"/>
                  <w:sz w:val="20"/>
                  <w:szCs w:val="20"/>
                </w:rPr>
                <w:t>https://www.tac.vic.gov.au/road-safety/tac-campaigns/future-road/future-road-2025</w:t>
              </w:r>
            </w:hyperlink>
            <w:r w:rsidR="0077091E" w:rsidRPr="008E5317">
              <w:rPr>
                <w:rFonts w:asciiTheme="minorHAnsi" w:hAnsiTheme="minorHAnsi" w:cstheme="minorBidi"/>
                <w:b w:val="0"/>
                <w:bCs w:val="0"/>
                <w:color w:val="auto"/>
                <w:sz w:val="20"/>
                <w:szCs w:val="20"/>
              </w:rPr>
              <w:t>]</w:t>
            </w:r>
            <w:r w:rsidRPr="008E5317">
              <w:rPr>
                <w:rFonts w:asciiTheme="minorHAnsi" w:hAnsiTheme="minorHAnsi" w:cstheme="minorBidi"/>
                <w:b w:val="0"/>
                <w:bCs w:val="0"/>
                <w:color w:val="auto"/>
                <w:sz w:val="20"/>
                <w:szCs w:val="20"/>
              </w:rPr>
              <w:t>; and</w:t>
            </w:r>
          </w:p>
          <w:p w14:paraId="13319C20" w14:textId="537F6683" w:rsidR="009425EC" w:rsidRPr="00333622" w:rsidRDefault="009425EC" w:rsidP="00333622">
            <w:pPr>
              <w:pStyle w:val="Heading2"/>
              <w:numPr>
                <w:ilvl w:val="0"/>
                <w:numId w:val="38"/>
              </w:numPr>
              <w:spacing w:before="0" w:after="0"/>
              <w:rPr>
                <w:sz w:val="20"/>
                <w:szCs w:val="20"/>
              </w:rPr>
            </w:pPr>
            <w:r w:rsidRPr="008E5317">
              <w:rPr>
                <w:rFonts w:asciiTheme="minorHAnsi" w:hAnsiTheme="minorHAnsi" w:cstheme="minorBidi"/>
                <w:b w:val="0"/>
                <w:bCs w:val="0"/>
                <w:color w:val="auto"/>
                <w:sz w:val="20"/>
                <w:szCs w:val="20"/>
              </w:rPr>
              <w:t>a</w:t>
            </w:r>
            <w:r w:rsidRPr="00333622">
              <w:rPr>
                <w:rFonts w:asciiTheme="minorHAnsi" w:hAnsiTheme="minorHAnsi" w:cstheme="minorBidi"/>
                <w:b w:val="0"/>
                <w:bCs w:val="0"/>
                <w:color w:val="auto"/>
                <w:sz w:val="20"/>
                <w:szCs w:val="20"/>
              </w:rPr>
              <w:t xml:space="preserve"> proposal in PDF file format</w:t>
            </w:r>
            <w:r w:rsidR="00C73EBD">
              <w:rPr>
                <w:rFonts w:asciiTheme="minorHAnsi" w:hAnsiTheme="minorHAnsi" w:cstheme="minorBidi"/>
                <w:b w:val="0"/>
                <w:bCs w:val="0"/>
                <w:color w:val="auto"/>
                <w:sz w:val="20"/>
                <w:szCs w:val="20"/>
              </w:rPr>
              <w:t xml:space="preserve"> to be submitted via the submission form</w:t>
            </w:r>
            <w:r w:rsidRPr="00333622">
              <w:rPr>
                <w:rFonts w:asciiTheme="minorHAnsi" w:hAnsiTheme="minorHAnsi" w:cstheme="minorBidi"/>
                <w:b w:val="0"/>
                <w:bCs w:val="0"/>
                <w:color w:val="auto"/>
                <w:sz w:val="20"/>
                <w:szCs w:val="20"/>
              </w:rPr>
              <w:t>.</w:t>
            </w:r>
          </w:p>
          <w:p w14:paraId="4D769648" w14:textId="49653F46" w:rsidR="00E971AA" w:rsidRPr="00E971AA" w:rsidRDefault="009425EC" w:rsidP="004F7ED1">
            <w:pPr>
              <w:pStyle w:val="Heading2"/>
              <w:rPr>
                <w:rFonts w:asciiTheme="minorHAnsi" w:hAnsiTheme="minorHAnsi" w:cstheme="minorBidi"/>
                <w:b w:val="0"/>
                <w:bCs w:val="0"/>
                <w:color w:val="auto"/>
                <w:sz w:val="20"/>
                <w:szCs w:val="20"/>
              </w:rPr>
            </w:pPr>
            <w:r w:rsidRPr="00333622">
              <w:rPr>
                <w:rFonts w:asciiTheme="minorHAnsi" w:hAnsiTheme="minorHAnsi" w:cstheme="minorBidi"/>
                <w:b w:val="0"/>
                <w:bCs w:val="0"/>
                <w:color w:val="auto"/>
                <w:sz w:val="20"/>
                <w:szCs w:val="20"/>
              </w:rPr>
              <w:t xml:space="preserve">Persons may only participate in one </w:t>
            </w:r>
            <w:r w:rsidR="0077091E">
              <w:rPr>
                <w:rFonts w:asciiTheme="minorHAnsi" w:hAnsiTheme="minorHAnsi" w:cstheme="minorBidi"/>
                <w:b w:val="0"/>
                <w:bCs w:val="0"/>
                <w:color w:val="auto"/>
                <w:sz w:val="20"/>
                <w:szCs w:val="20"/>
              </w:rPr>
              <w:t>Team</w:t>
            </w:r>
            <w:r w:rsidRPr="00333622">
              <w:rPr>
                <w:rFonts w:asciiTheme="minorHAnsi" w:hAnsiTheme="minorHAnsi" w:cstheme="minorBidi"/>
                <w:b w:val="0"/>
                <w:bCs w:val="0"/>
                <w:color w:val="auto"/>
                <w:sz w:val="20"/>
                <w:szCs w:val="20"/>
              </w:rPr>
              <w:t xml:space="preserve"> and may only enter once. If </w:t>
            </w:r>
            <w:r w:rsidR="0077091E">
              <w:rPr>
                <w:rFonts w:asciiTheme="minorHAnsi" w:hAnsiTheme="minorHAnsi" w:cstheme="minorBidi"/>
                <w:b w:val="0"/>
                <w:bCs w:val="0"/>
                <w:color w:val="auto"/>
                <w:sz w:val="20"/>
                <w:szCs w:val="20"/>
              </w:rPr>
              <w:t>any person</w:t>
            </w:r>
            <w:r w:rsidRPr="00333622">
              <w:rPr>
                <w:rFonts w:asciiTheme="minorHAnsi" w:hAnsiTheme="minorHAnsi" w:cstheme="minorBidi"/>
                <w:b w:val="0"/>
                <w:bCs w:val="0"/>
                <w:color w:val="auto"/>
                <w:sz w:val="20"/>
                <w:szCs w:val="20"/>
              </w:rPr>
              <w:t xml:space="preserve"> submit</w:t>
            </w:r>
            <w:r w:rsidR="0077091E">
              <w:rPr>
                <w:rFonts w:asciiTheme="minorHAnsi" w:hAnsiTheme="minorHAnsi" w:cstheme="minorBidi"/>
                <w:b w:val="0"/>
                <w:bCs w:val="0"/>
                <w:color w:val="auto"/>
                <w:sz w:val="20"/>
                <w:szCs w:val="20"/>
              </w:rPr>
              <w:t>s</w:t>
            </w:r>
            <w:r w:rsidRPr="00333622">
              <w:rPr>
                <w:rFonts w:asciiTheme="minorHAnsi" w:hAnsiTheme="minorHAnsi" w:cstheme="minorBidi"/>
                <w:b w:val="0"/>
                <w:bCs w:val="0"/>
                <w:color w:val="auto"/>
                <w:sz w:val="20"/>
                <w:szCs w:val="20"/>
              </w:rPr>
              <w:t xml:space="preserve"> more than one entry, all subsequent entries </w:t>
            </w:r>
            <w:r w:rsidR="0077091E">
              <w:rPr>
                <w:rFonts w:asciiTheme="minorHAnsi" w:hAnsiTheme="minorHAnsi" w:cstheme="minorBidi"/>
                <w:b w:val="0"/>
                <w:bCs w:val="0"/>
                <w:color w:val="auto"/>
                <w:sz w:val="20"/>
                <w:szCs w:val="20"/>
              </w:rPr>
              <w:t xml:space="preserve">containing that team member </w:t>
            </w:r>
            <w:r w:rsidRPr="00333622">
              <w:rPr>
                <w:rFonts w:asciiTheme="minorHAnsi" w:hAnsiTheme="minorHAnsi" w:cstheme="minorBidi"/>
                <w:b w:val="0"/>
                <w:bCs w:val="0"/>
                <w:color w:val="auto"/>
                <w:sz w:val="20"/>
                <w:szCs w:val="20"/>
              </w:rPr>
              <w:t>will be deleted</w:t>
            </w:r>
            <w:r w:rsidR="0077091E">
              <w:rPr>
                <w:rFonts w:asciiTheme="minorHAnsi" w:hAnsiTheme="minorHAnsi" w:cstheme="minorBidi"/>
                <w:b w:val="0"/>
                <w:bCs w:val="0"/>
                <w:color w:val="auto"/>
                <w:sz w:val="20"/>
                <w:szCs w:val="20"/>
              </w:rPr>
              <w:t>.</w:t>
            </w:r>
          </w:p>
        </w:tc>
      </w:tr>
      <w:tr w:rsidR="005827A1" w14:paraId="3163D2EE" w14:textId="77777777" w:rsidTr="009F1325">
        <w:tc>
          <w:tcPr>
            <w:tcW w:w="2263" w:type="dxa"/>
          </w:tcPr>
          <w:p w14:paraId="12A2DD02" w14:textId="77777777" w:rsidR="005827A1" w:rsidRPr="00333622" w:rsidRDefault="005827A1" w:rsidP="00333622">
            <w:pPr>
              <w:pStyle w:val="Heading2"/>
              <w:rPr>
                <w:rFonts w:asciiTheme="minorHAnsi" w:hAnsiTheme="minorHAnsi" w:cstheme="minorBidi"/>
                <w:color w:val="auto"/>
                <w:sz w:val="20"/>
                <w:szCs w:val="20"/>
              </w:rPr>
            </w:pPr>
            <w:r w:rsidRPr="00333622">
              <w:rPr>
                <w:rFonts w:asciiTheme="minorHAnsi" w:hAnsiTheme="minorHAnsi" w:cstheme="minorBidi"/>
                <w:color w:val="auto"/>
                <w:sz w:val="20"/>
                <w:szCs w:val="20"/>
              </w:rPr>
              <w:t xml:space="preserve">Submission Requirements </w:t>
            </w:r>
          </w:p>
          <w:p w14:paraId="73F19792" w14:textId="77777777" w:rsidR="005827A1" w:rsidRDefault="005827A1" w:rsidP="004F7ED1">
            <w:pPr>
              <w:pStyle w:val="Heading2"/>
              <w:rPr>
                <w:rFonts w:asciiTheme="minorHAnsi" w:hAnsiTheme="minorHAnsi" w:cstheme="minorBidi"/>
                <w:color w:val="auto"/>
                <w:sz w:val="20"/>
                <w:szCs w:val="20"/>
              </w:rPr>
            </w:pPr>
          </w:p>
        </w:tc>
        <w:tc>
          <w:tcPr>
            <w:tcW w:w="7819" w:type="dxa"/>
          </w:tcPr>
          <w:p w14:paraId="360D1B31" w14:textId="54BE29BA" w:rsidR="00901636" w:rsidRPr="00901636" w:rsidRDefault="00901636" w:rsidP="00333622">
            <w:r w:rsidRPr="00901636">
              <w:rPr>
                <w:sz w:val="20"/>
                <w:szCs w:val="20"/>
              </w:rPr>
              <w:t>T</w:t>
            </w:r>
            <w:r w:rsidRPr="00333622">
              <w:rPr>
                <w:rFonts w:eastAsiaTheme="majorEastAsia"/>
                <w:b/>
                <w:bCs/>
                <w:sz w:val="20"/>
                <w:szCs w:val="20"/>
              </w:rPr>
              <w:t>he following requirements are applicable to all entries:</w:t>
            </w:r>
          </w:p>
          <w:p w14:paraId="3D8A0146" w14:textId="77777777" w:rsidR="005827A1" w:rsidRPr="00333622" w:rsidRDefault="005827A1" w:rsidP="00333622">
            <w:pPr>
              <w:pStyle w:val="Heading2"/>
              <w:numPr>
                <w:ilvl w:val="0"/>
                <w:numId w:val="42"/>
              </w:numPr>
              <w:spacing w:before="0" w:after="0"/>
              <w:rPr>
                <w:sz w:val="20"/>
                <w:szCs w:val="20"/>
              </w:rPr>
            </w:pPr>
            <w:r w:rsidRPr="00333622">
              <w:rPr>
                <w:rFonts w:asciiTheme="minorHAnsi" w:hAnsiTheme="minorHAnsi" w:cstheme="minorBidi"/>
                <w:b w:val="0"/>
                <w:bCs w:val="0"/>
                <w:color w:val="auto"/>
                <w:sz w:val="20"/>
                <w:szCs w:val="20"/>
              </w:rPr>
              <w:t>Submissions must be uploaded before the advertised competition period close time and date.</w:t>
            </w:r>
          </w:p>
          <w:p w14:paraId="725FB757" w14:textId="09BFEA82" w:rsidR="005827A1" w:rsidRPr="00333622" w:rsidRDefault="005827A1" w:rsidP="00333622">
            <w:pPr>
              <w:pStyle w:val="Heading2"/>
              <w:numPr>
                <w:ilvl w:val="0"/>
                <w:numId w:val="42"/>
              </w:numPr>
              <w:spacing w:before="0" w:after="0"/>
              <w:rPr>
                <w:sz w:val="20"/>
                <w:szCs w:val="20"/>
              </w:rPr>
            </w:pPr>
            <w:r w:rsidRPr="00333622">
              <w:rPr>
                <w:rFonts w:asciiTheme="minorHAnsi" w:hAnsiTheme="minorHAnsi" w:cstheme="minorBidi"/>
                <w:b w:val="0"/>
                <w:bCs w:val="0"/>
                <w:color w:val="auto"/>
                <w:sz w:val="20"/>
                <w:szCs w:val="20"/>
              </w:rPr>
              <w:t xml:space="preserve">Only </w:t>
            </w:r>
            <w:r w:rsidR="00901636">
              <w:rPr>
                <w:rFonts w:asciiTheme="minorHAnsi" w:hAnsiTheme="minorHAnsi" w:cstheme="minorBidi"/>
                <w:b w:val="0"/>
                <w:bCs w:val="0"/>
                <w:color w:val="auto"/>
                <w:sz w:val="20"/>
                <w:szCs w:val="20"/>
              </w:rPr>
              <w:t>one entry per T</w:t>
            </w:r>
            <w:r w:rsidRPr="00333622">
              <w:rPr>
                <w:rFonts w:asciiTheme="minorHAnsi" w:hAnsiTheme="minorHAnsi" w:cstheme="minorBidi"/>
                <w:b w:val="0"/>
                <w:bCs w:val="0"/>
                <w:color w:val="auto"/>
                <w:sz w:val="20"/>
                <w:szCs w:val="20"/>
              </w:rPr>
              <w:t xml:space="preserve">eam is required. </w:t>
            </w:r>
          </w:p>
          <w:p w14:paraId="3C4FC5C3" w14:textId="2B92EA40" w:rsidR="009D070C" w:rsidRPr="00333622" w:rsidRDefault="005827A1">
            <w:pPr>
              <w:pStyle w:val="Heading2"/>
              <w:numPr>
                <w:ilvl w:val="0"/>
                <w:numId w:val="42"/>
              </w:numPr>
              <w:spacing w:before="0" w:after="0"/>
              <w:rPr>
                <w:sz w:val="20"/>
                <w:szCs w:val="20"/>
              </w:rPr>
            </w:pPr>
            <w:r w:rsidRPr="00333622">
              <w:rPr>
                <w:rFonts w:asciiTheme="minorHAnsi" w:hAnsiTheme="minorHAnsi" w:cstheme="minorBidi"/>
                <w:b w:val="0"/>
                <w:bCs w:val="0"/>
                <w:color w:val="auto"/>
                <w:sz w:val="20"/>
                <w:szCs w:val="20"/>
              </w:rPr>
              <w:t xml:space="preserve">The </w:t>
            </w:r>
            <w:r w:rsidR="00901636">
              <w:rPr>
                <w:rFonts w:asciiTheme="minorHAnsi" w:hAnsiTheme="minorHAnsi" w:cstheme="minorBidi"/>
                <w:b w:val="0"/>
                <w:bCs w:val="0"/>
                <w:color w:val="auto"/>
                <w:sz w:val="20"/>
                <w:szCs w:val="20"/>
              </w:rPr>
              <w:t>entry materials</w:t>
            </w:r>
            <w:r w:rsidRPr="00333622">
              <w:rPr>
                <w:rFonts w:asciiTheme="minorHAnsi" w:hAnsiTheme="minorHAnsi" w:cstheme="minorBidi"/>
                <w:b w:val="0"/>
                <w:bCs w:val="0"/>
                <w:color w:val="auto"/>
                <w:sz w:val="20"/>
                <w:szCs w:val="20"/>
              </w:rPr>
              <w:t xml:space="preserve"> must be original work</w:t>
            </w:r>
            <w:r w:rsidR="00901636">
              <w:rPr>
                <w:rFonts w:asciiTheme="minorHAnsi" w:hAnsiTheme="minorHAnsi" w:cstheme="minorBidi"/>
                <w:b w:val="0"/>
                <w:bCs w:val="0"/>
                <w:color w:val="auto"/>
                <w:sz w:val="20"/>
                <w:szCs w:val="20"/>
              </w:rPr>
              <w:t xml:space="preserve"> prepared by the Team</w:t>
            </w:r>
            <w:r w:rsidRPr="00333622">
              <w:rPr>
                <w:rFonts w:asciiTheme="minorHAnsi" w:hAnsiTheme="minorHAnsi" w:cstheme="minorBidi"/>
                <w:b w:val="0"/>
                <w:bCs w:val="0"/>
                <w:color w:val="auto"/>
                <w:sz w:val="20"/>
                <w:szCs w:val="20"/>
              </w:rPr>
              <w:t xml:space="preserve">. </w:t>
            </w:r>
          </w:p>
          <w:p w14:paraId="5D09676F" w14:textId="0A3B897B" w:rsidR="005827A1" w:rsidRPr="00333622" w:rsidRDefault="00901636" w:rsidP="00333622">
            <w:pPr>
              <w:pStyle w:val="Heading2"/>
              <w:numPr>
                <w:ilvl w:val="0"/>
                <w:numId w:val="42"/>
              </w:numPr>
              <w:spacing w:before="0" w:after="0"/>
              <w:rPr>
                <w:sz w:val="20"/>
                <w:szCs w:val="20"/>
              </w:rPr>
            </w:pPr>
            <w:r>
              <w:rPr>
                <w:rFonts w:asciiTheme="minorHAnsi" w:hAnsiTheme="minorHAnsi" w:cstheme="minorBidi"/>
                <w:b w:val="0"/>
                <w:bCs w:val="0"/>
                <w:color w:val="auto"/>
                <w:sz w:val="20"/>
                <w:szCs w:val="20"/>
              </w:rPr>
              <w:t xml:space="preserve">Each Team </w:t>
            </w:r>
            <w:r w:rsidR="005827A1" w:rsidRPr="00333622">
              <w:rPr>
                <w:rFonts w:asciiTheme="minorHAnsi" w:hAnsiTheme="minorHAnsi" w:cstheme="minorBidi"/>
                <w:b w:val="0"/>
                <w:bCs w:val="0"/>
                <w:color w:val="auto"/>
                <w:sz w:val="20"/>
                <w:szCs w:val="20"/>
              </w:rPr>
              <w:t>warrant</w:t>
            </w:r>
            <w:r>
              <w:rPr>
                <w:rFonts w:asciiTheme="minorHAnsi" w:hAnsiTheme="minorHAnsi" w:cstheme="minorBidi"/>
                <w:b w:val="0"/>
                <w:bCs w:val="0"/>
                <w:color w:val="auto"/>
                <w:sz w:val="20"/>
                <w:szCs w:val="20"/>
              </w:rPr>
              <w:t>s</w:t>
            </w:r>
            <w:r w:rsidR="005827A1" w:rsidRPr="00333622">
              <w:rPr>
                <w:rFonts w:asciiTheme="minorHAnsi" w:hAnsiTheme="minorHAnsi" w:cstheme="minorBidi"/>
                <w:b w:val="0"/>
                <w:bCs w:val="0"/>
                <w:color w:val="auto"/>
                <w:sz w:val="20"/>
                <w:szCs w:val="20"/>
              </w:rPr>
              <w:t xml:space="preserve"> that the</w:t>
            </w:r>
            <w:r>
              <w:rPr>
                <w:rFonts w:asciiTheme="minorHAnsi" w:hAnsiTheme="minorHAnsi" w:cstheme="minorBidi"/>
                <w:b w:val="0"/>
                <w:bCs w:val="0"/>
                <w:color w:val="auto"/>
                <w:sz w:val="20"/>
                <w:szCs w:val="20"/>
              </w:rPr>
              <w:t xml:space="preserve">ir entry </w:t>
            </w:r>
            <w:r w:rsidR="005827A1" w:rsidRPr="00333622">
              <w:rPr>
                <w:rFonts w:asciiTheme="minorHAnsi" w:hAnsiTheme="minorHAnsi" w:cstheme="minorBidi"/>
                <w:b w:val="0"/>
                <w:bCs w:val="0"/>
                <w:color w:val="auto"/>
                <w:sz w:val="20"/>
                <w:szCs w:val="20"/>
              </w:rPr>
              <w:t>do</w:t>
            </w:r>
            <w:r>
              <w:rPr>
                <w:rFonts w:asciiTheme="minorHAnsi" w:hAnsiTheme="minorHAnsi" w:cstheme="minorBidi"/>
                <w:b w:val="0"/>
                <w:bCs w:val="0"/>
                <w:color w:val="auto"/>
                <w:sz w:val="20"/>
                <w:szCs w:val="20"/>
              </w:rPr>
              <w:t>es</w:t>
            </w:r>
            <w:r w:rsidR="005827A1" w:rsidRPr="00333622">
              <w:rPr>
                <w:rFonts w:asciiTheme="minorHAnsi" w:hAnsiTheme="minorHAnsi" w:cstheme="minorBidi"/>
                <w:b w:val="0"/>
                <w:bCs w:val="0"/>
                <w:color w:val="auto"/>
                <w:sz w:val="20"/>
                <w:szCs w:val="20"/>
              </w:rPr>
              <w:t xml:space="preserve"> not infringe on anyone else’s intellectual property rights.</w:t>
            </w:r>
          </w:p>
          <w:p w14:paraId="4CD1FDA4" w14:textId="77777777" w:rsidR="005827A1" w:rsidRPr="00333622" w:rsidRDefault="005827A1" w:rsidP="00333622">
            <w:pPr>
              <w:pStyle w:val="Heading2"/>
              <w:numPr>
                <w:ilvl w:val="0"/>
                <w:numId w:val="42"/>
              </w:numPr>
              <w:spacing w:before="0" w:after="0"/>
              <w:rPr>
                <w:sz w:val="20"/>
                <w:szCs w:val="20"/>
              </w:rPr>
            </w:pPr>
            <w:r w:rsidRPr="00333622">
              <w:rPr>
                <w:rFonts w:asciiTheme="minorHAnsi" w:hAnsiTheme="minorHAnsi" w:cstheme="minorBidi"/>
                <w:b w:val="0"/>
                <w:bCs w:val="0"/>
                <w:color w:val="auto"/>
                <w:sz w:val="20"/>
                <w:szCs w:val="20"/>
              </w:rPr>
              <w:t xml:space="preserve">All Competitors will be notified of receipt within 24 hours of the Closing Time. </w:t>
            </w:r>
          </w:p>
          <w:p w14:paraId="2EFC6122" w14:textId="3715882D" w:rsidR="005827A1" w:rsidRPr="00333622" w:rsidRDefault="00901636" w:rsidP="00333622">
            <w:pPr>
              <w:pStyle w:val="Heading2"/>
              <w:numPr>
                <w:ilvl w:val="0"/>
                <w:numId w:val="42"/>
              </w:numPr>
              <w:spacing w:before="0" w:after="0"/>
              <w:rPr>
                <w:sz w:val="20"/>
                <w:szCs w:val="20"/>
              </w:rPr>
            </w:pPr>
            <w:r>
              <w:rPr>
                <w:rFonts w:asciiTheme="minorHAnsi" w:hAnsiTheme="minorHAnsi" w:cstheme="minorBidi"/>
                <w:b w:val="0"/>
                <w:bCs w:val="0"/>
                <w:color w:val="auto"/>
                <w:sz w:val="20"/>
                <w:szCs w:val="20"/>
              </w:rPr>
              <w:t xml:space="preserve">Neither the Promotor nor the Agency </w:t>
            </w:r>
            <w:r w:rsidR="005827A1" w:rsidRPr="00333622">
              <w:rPr>
                <w:rFonts w:asciiTheme="minorHAnsi" w:hAnsiTheme="minorHAnsi" w:cstheme="minorBidi"/>
                <w:b w:val="0"/>
                <w:bCs w:val="0"/>
                <w:color w:val="auto"/>
                <w:sz w:val="20"/>
                <w:szCs w:val="20"/>
              </w:rPr>
              <w:t xml:space="preserve">accept any responsibility if </w:t>
            </w:r>
            <w:r>
              <w:rPr>
                <w:rFonts w:asciiTheme="minorHAnsi" w:hAnsiTheme="minorHAnsi" w:cstheme="minorBidi"/>
                <w:b w:val="0"/>
                <w:bCs w:val="0"/>
                <w:color w:val="auto"/>
                <w:sz w:val="20"/>
                <w:szCs w:val="20"/>
              </w:rPr>
              <w:t>e</w:t>
            </w:r>
            <w:r w:rsidR="005827A1" w:rsidRPr="00333622">
              <w:rPr>
                <w:rFonts w:asciiTheme="minorHAnsi" w:hAnsiTheme="minorHAnsi" w:cstheme="minorBidi"/>
                <w:b w:val="0"/>
                <w:bCs w:val="0"/>
                <w:color w:val="auto"/>
                <w:sz w:val="20"/>
                <w:szCs w:val="20"/>
              </w:rPr>
              <w:t xml:space="preserve">ntry </w:t>
            </w:r>
            <w:r>
              <w:rPr>
                <w:rFonts w:asciiTheme="minorHAnsi" w:hAnsiTheme="minorHAnsi" w:cstheme="minorBidi"/>
                <w:b w:val="0"/>
                <w:bCs w:val="0"/>
                <w:color w:val="auto"/>
                <w:sz w:val="20"/>
                <w:szCs w:val="20"/>
              </w:rPr>
              <w:t>m</w:t>
            </w:r>
            <w:r w:rsidR="005827A1" w:rsidRPr="00333622">
              <w:rPr>
                <w:rFonts w:asciiTheme="minorHAnsi" w:hAnsiTheme="minorHAnsi" w:cstheme="minorBidi"/>
                <w:b w:val="0"/>
                <w:bCs w:val="0"/>
                <w:color w:val="auto"/>
                <w:sz w:val="20"/>
                <w:szCs w:val="20"/>
              </w:rPr>
              <w:t>aterials are not received, in whole or in part, for any reason.</w:t>
            </w:r>
          </w:p>
          <w:p w14:paraId="2FEB8C40" w14:textId="34995377" w:rsidR="005827A1" w:rsidRPr="00333622" w:rsidRDefault="005827A1" w:rsidP="00333622">
            <w:pPr>
              <w:pStyle w:val="Heading2"/>
              <w:numPr>
                <w:ilvl w:val="0"/>
                <w:numId w:val="42"/>
              </w:numPr>
              <w:spacing w:before="0" w:after="0"/>
              <w:rPr>
                <w:sz w:val="20"/>
                <w:szCs w:val="20"/>
              </w:rPr>
            </w:pPr>
            <w:r w:rsidRPr="00333622">
              <w:rPr>
                <w:rFonts w:asciiTheme="minorHAnsi" w:hAnsiTheme="minorHAnsi" w:cstheme="minorBidi"/>
                <w:b w:val="0"/>
                <w:bCs w:val="0"/>
                <w:color w:val="auto"/>
                <w:sz w:val="20"/>
                <w:szCs w:val="20"/>
              </w:rPr>
              <w:t xml:space="preserve">There is no fee to enter the Competition, but </w:t>
            </w:r>
            <w:r w:rsidR="00901636">
              <w:rPr>
                <w:rFonts w:asciiTheme="minorHAnsi" w:hAnsiTheme="minorHAnsi" w:cstheme="minorBidi"/>
                <w:b w:val="0"/>
                <w:bCs w:val="0"/>
                <w:color w:val="auto"/>
                <w:sz w:val="20"/>
                <w:szCs w:val="20"/>
              </w:rPr>
              <w:t xml:space="preserve">Teams </w:t>
            </w:r>
            <w:r w:rsidRPr="00333622">
              <w:rPr>
                <w:rFonts w:asciiTheme="minorHAnsi" w:hAnsiTheme="minorHAnsi" w:cstheme="minorBidi"/>
                <w:b w:val="0"/>
                <w:bCs w:val="0"/>
                <w:color w:val="auto"/>
                <w:sz w:val="20"/>
                <w:szCs w:val="20"/>
              </w:rPr>
              <w:t xml:space="preserve">are responsible for </w:t>
            </w:r>
            <w:proofErr w:type="gramStart"/>
            <w:r w:rsidRPr="00333622">
              <w:rPr>
                <w:rFonts w:asciiTheme="minorHAnsi" w:hAnsiTheme="minorHAnsi" w:cstheme="minorBidi"/>
                <w:b w:val="0"/>
                <w:bCs w:val="0"/>
                <w:color w:val="auto"/>
                <w:sz w:val="20"/>
                <w:szCs w:val="20"/>
              </w:rPr>
              <w:t>all of</w:t>
            </w:r>
            <w:proofErr w:type="gramEnd"/>
            <w:r w:rsidRPr="00333622">
              <w:rPr>
                <w:rFonts w:asciiTheme="minorHAnsi" w:hAnsiTheme="minorHAnsi" w:cstheme="minorBidi"/>
                <w:b w:val="0"/>
                <w:bCs w:val="0"/>
                <w:color w:val="auto"/>
                <w:sz w:val="20"/>
                <w:szCs w:val="20"/>
              </w:rPr>
              <w:t xml:space="preserve"> the costs of preparing the </w:t>
            </w:r>
            <w:r w:rsidR="00901636">
              <w:rPr>
                <w:rFonts w:asciiTheme="minorHAnsi" w:hAnsiTheme="minorHAnsi" w:cstheme="minorBidi"/>
                <w:b w:val="0"/>
                <w:bCs w:val="0"/>
                <w:color w:val="auto"/>
                <w:sz w:val="20"/>
                <w:szCs w:val="20"/>
              </w:rPr>
              <w:t>entry materials</w:t>
            </w:r>
            <w:r w:rsidRPr="00333622">
              <w:rPr>
                <w:rFonts w:asciiTheme="minorHAnsi" w:hAnsiTheme="minorHAnsi" w:cstheme="minorBidi"/>
                <w:b w:val="0"/>
                <w:bCs w:val="0"/>
                <w:color w:val="auto"/>
                <w:sz w:val="20"/>
                <w:szCs w:val="20"/>
              </w:rPr>
              <w:t>.</w:t>
            </w:r>
          </w:p>
          <w:p w14:paraId="7A7050AF" w14:textId="77777777" w:rsidR="005827A1" w:rsidRPr="00333622" w:rsidRDefault="005827A1" w:rsidP="00333622">
            <w:pPr>
              <w:pStyle w:val="Heading2"/>
              <w:numPr>
                <w:ilvl w:val="0"/>
                <w:numId w:val="42"/>
              </w:numPr>
              <w:spacing w:before="0" w:after="0"/>
              <w:rPr>
                <w:sz w:val="20"/>
                <w:szCs w:val="20"/>
              </w:rPr>
            </w:pPr>
            <w:r w:rsidRPr="00333622">
              <w:rPr>
                <w:rFonts w:asciiTheme="minorHAnsi" w:hAnsiTheme="minorHAnsi" w:cstheme="minorBidi"/>
                <w:b w:val="0"/>
                <w:bCs w:val="0"/>
                <w:color w:val="auto"/>
                <w:sz w:val="20"/>
                <w:szCs w:val="20"/>
              </w:rPr>
              <w:t>All entries should be submitted for the Competition in English.</w:t>
            </w:r>
          </w:p>
          <w:p w14:paraId="1650B606" w14:textId="6C3D6036" w:rsidR="005827A1" w:rsidRPr="005827A1" w:rsidRDefault="00901636" w:rsidP="00333622">
            <w:pPr>
              <w:pStyle w:val="Heading2"/>
              <w:numPr>
                <w:ilvl w:val="0"/>
                <w:numId w:val="42"/>
              </w:numPr>
              <w:spacing w:before="0" w:after="0"/>
              <w:rPr>
                <w:rFonts w:asciiTheme="minorHAnsi" w:hAnsiTheme="minorHAnsi" w:cstheme="minorBidi"/>
                <w:b w:val="0"/>
                <w:bCs w:val="0"/>
                <w:color w:val="auto"/>
                <w:sz w:val="20"/>
                <w:szCs w:val="20"/>
              </w:rPr>
            </w:pPr>
            <w:r>
              <w:rPr>
                <w:rFonts w:asciiTheme="minorHAnsi" w:hAnsiTheme="minorHAnsi" w:cstheme="minorBidi"/>
                <w:b w:val="0"/>
                <w:bCs w:val="0"/>
                <w:color w:val="auto"/>
                <w:sz w:val="20"/>
                <w:szCs w:val="20"/>
              </w:rPr>
              <w:t>Teams</w:t>
            </w:r>
            <w:r w:rsidR="005827A1" w:rsidRPr="00333622">
              <w:rPr>
                <w:rFonts w:asciiTheme="minorHAnsi" w:hAnsiTheme="minorHAnsi" w:cstheme="minorBidi"/>
                <w:b w:val="0"/>
                <w:bCs w:val="0"/>
                <w:color w:val="auto"/>
                <w:sz w:val="20"/>
                <w:szCs w:val="20"/>
              </w:rPr>
              <w:t xml:space="preserve"> are responsible for ensuring that </w:t>
            </w:r>
            <w:r>
              <w:rPr>
                <w:rFonts w:asciiTheme="minorHAnsi" w:hAnsiTheme="minorHAnsi" w:cstheme="minorBidi"/>
                <w:b w:val="0"/>
                <w:bCs w:val="0"/>
                <w:color w:val="auto"/>
                <w:sz w:val="20"/>
                <w:szCs w:val="20"/>
              </w:rPr>
              <w:t xml:space="preserve">they </w:t>
            </w:r>
            <w:r w:rsidR="005827A1" w:rsidRPr="00333622">
              <w:rPr>
                <w:rFonts w:asciiTheme="minorHAnsi" w:hAnsiTheme="minorHAnsi" w:cstheme="minorBidi"/>
                <w:b w:val="0"/>
                <w:bCs w:val="0"/>
                <w:color w:val="auto"/>
                <w:sz w:val="20"/>
                <w:szCs w:val="20"/>
              </w:rPr>
              <w:t>comply with these Terms and Conditions and all other legal requirements in relation to the Competition.</w:t>
            </w:r>
          </w:p>
        </w:tc>
      </w:tr>
      <w:tr w:rsidR="00E971AA" w14:paraId="597D7A56" w14:textId="77777777" w:rsidTr="009F1325">
        <w:tc>
          <w:tcPr>
            <w:tcW w:w="2263" w:type="dxa"/>
          </w:tcPr>
          <w:p w14:paraId="4E920A44" w14:textId="1FCB3904" w:rsidR="00E971AA" w:rsidRDefault="0070534F" w:rsidP="004F7ED1">
            <w:pPr>
              <w:pStyle w:val="Heading2"/>
              <w:rPr>
                <w:rFonts w:asciiTheme="minorHAnsi" w:hAnsiTheme="minorHAnsi" w:cstheme="minorBidi"/>
                <w:color w:val="auto"/>
                <w:sz w:val="20"/>
                <w:szCs w:val="20"/>
              </w:rPr>
            </w:pPr>
            <w:r>
              <w:rPr>
                <w:rFonts w:asciiTheme="minorHAnsi" w:hAnsiTheme="minorHAnsi" w:cstheme="minorBidi"/>
                <w:color w:val="auto"/>
                <w:sz w:val="20"/>
                <w:szCs w:val="20"/>
              </w:rPr>
              <w:lastRenderedPageBreak/>
              <w:t xml:space="preserve">Assessment of </w:t>
            </w:r>
            <w:r w:rsidR="00FA6B93">
              <w:rPr>
                <w:rFonts w:asciiTheme="minorHAnsi" w:hAnsiTheme="minorHAnsi" w:cstheme="minorBidi"/>
                <w:color w:val="auto"/>
                <w:sz w:val="20"/>
                <w:szCs w:val="20"/>
              </w:rPr>
              <w:t>E</w:t>
            </w:r>
            <w:r>
              <w:rPr>
                <w:rFonts w:asciiTheme="minorHAnsi" w:hAnsiTheme="minorHAnsi" w:cstheme="minorBidi"/>
                <w:color w:val="auto"/>
                <w:sz w:val="20"/>
                <w:szCs w:val="20"/>
              </w:rPr>
              <w:t>ntries</w:t>
            </w:r>
          </w:p>
        </w:tc>
        <w:tc>
          <w:tcPr>
            <w:tcW w:w="7819" w:type="dxa"/>
          </w:tcPr>
          <w:p w14:paraId="41169B0E" w14:textId="77777777" w:rsidR="001D770D" w:rsidRPr="001D770D" w:rsidRDefault="001D770D" w:rsidP="001D770D">
            <w:pPr>
              <w:pStyle w:val="Heading2"/>
              <w:rPr>
                <w:b w:val="0"/>
                <w:bCs w:val="0"/>
                <w:color w:val="000000" w:themeColor="text1"/>
                <w:sz w:val="20"/>
                <w:szCs w:val="20"/>
                <w:lang w:val="en-AU"/>
              </w:rPr>
            </w:pPr>
            <w:r w:rsidRPr="001D770D">
              <w:rPr>
                <w:b w:val="0"/>
                <w:bCs w:val="0"/>
                <w:color w:val="000000" w:themeColor="text1"/>
                <w:sz w:val="20"/>
                <w:szCs w:val="20"/>
                <w:lang w:val="en-AU"/>
              </w:rPr>
              <w:t>A panel of industry experts have been selected to assess the submissions and select a shortlist of teams and the winners of the Cash Prizes. The Evaluation Criteria will form the basis of the panel’s decision.</w:t>
            </w:r>
          </w:p>
          <w:p w14:paraId="1B474753" w14:textId="77777777" w:rsidR="001D770D" w:rsidRPr="001D770D" w:rsidRDefault="001D770D" w:rsidP="001D770D">
            <w:pPr>
              <w:pStyle w:val="Heading2"/>
              <w:rPr>
                <w:b w:val="0"/>
                <w:bCs w:val="0"/>
                <w:color w:val="000000" w:themeColor="text1"/>
                <w:sz w:val="20"/>
                <w:szCs w:val="20"/>
                <w:lang w:val="en-AU"/>
              </w:rPr>
            </w:pPr>
            <w:r w:rsidRPr="001D770D">
              <w:rPr>
                <w:b w:val="0"/>
                <w:bCs w:val="0"/>
                <w:color w:val="000000" w:themeColor="text1"/>
                <w:sz w:val="20"/>
                <w:szCs w:val="20"/>
                <w:lang w:val="en-AU"/>
              </w:rPr>
              <w:t>The following judging process will take place:</w:t>
            </w:r>
          </w:p>
          <w:p w14:paraId="1887E976" w14:textId="77777777" w:rsidR="001D770D" w:rsidRPr="001D770D" w:rsidRDefault="001D770D" w:rsidP="001D770D">
            <w:pPr>
              <w:pStyle w:val="Heading2"/>
              <w:numPr>
                <w:ilvl w:val="0"/>
                <w:numId w:val="44"/>
              </w:numPr>
              <w:tabs>
                <w:tab w:val="clear" w:pos="720"/>
              </w:tabs>
              <w:ind w:left="1020"/>
              <w:rPr>
                <w:b w:val="0"/>
                <w:bCs w:val="0"/>
                <w:color w:val="000000" w:themeColor="text1"/>
                <w:sz w:val="20"/>
                <w:szCs w:val="20"/>
                <w:lang w:val="en-AU"/>
              </w:rPr>
            </w:pPr>
            <w:r w:rsidRPr="001D770D">
              <w:rPr>
                <w:b w:val="0"/>
                <w:bCs w:val="0"/>
                <w:color w:val="000000" w:themeColor="text1"/>
                <w:sz w:val="20"/>
                <w:szCs w:val="20"/>
                <w:lang w:val="en-AU"/>
              </w:rPr>
              <w:t>The panel will anonymously judge the entries.</w:t>
            </w:r>
          </w:p>
          <w:p w14:paraId="31141116" w14:textId="77777777" w:rsidR="001D770D" w:rsidRPr="001D770D" w:rsidRDefault="001D770D" w:rsidP="001D770D">
            <w:pPr>
              <w:pStyle w:val="Heading2"/>
              <w:numPr>
                <w:ilvl w:val="0"/>
                <w:numId w:val="44"/>
              </w:numPr>
              <w:tabs>
                <w:tab w:val="clear" w:pos="720"/>
              </w:tabs>
              <w:ind w:left="1020"/>
              <w:rPr>
                <w:b w:val="0"/>
                <w:bCs w:val="0"/>
                <w:color w:val="000000" w:themeColor="text1"/>
                <w:sz w:val="20"/>
                <w:szCs w:val="20"/>
                <w:lang w:val="en-AU"/>
              </w:rPr>
            </w:pPr>
            <w:r w:rsidRPr="001D770D">
              <w:rPr>
                <w:b w:val="0"/>
                <w:bCs w:val="0"/>
                <w:color w:val="000000" w:themeColor="text1"/>
                <w:sz w:val="20"/>
                <w:szCs w:val="20"/>
                <w:lang w:val="en-AU"/>
              </w:rPr>
              <w:t>Six (6) teams will be shortlisted and invited to attend the Masterclass.</w:t>
            </w:r>
          </w:p>
          <w:p w14:paraId="69E03BD3" w14:textId="77777777" w:rsidR="001D770D" w:rsidRPr="001D770D" w:rsidRDefault="001D770D" w:rsidP="001D770D">
            <w:pPr>
              <w:pStyle w:val="Heading2"/>
              <w:numPr>
                <w:ilvl w:val="0"/>
                <w:numId w:val="44"/>
              </w:numPr>
              <w:tabs>
                <w:tab w:val="clear" w:pos="720"/>
              </w:tabs>
              <w:ind w:left="1020"/>
              <w:rPr>
                <w:b w:val="0"/>
                <w:bCs w:val="0"/>
                <w:color w:val="000000" w:themeColor="text1"/>
                <w:sz w:val="20"/>
                <w:szCs w:val="20"/>
                <w:lang w:val="en-AU"/>
              </w:rPr>
            </w:pPr>
            <w:r w:rsidRPr="001D770D">
              <w:rPr>
                <w:b w:val="0"/>
                <w:bCs w:val="0"/>
                <w:color w:val="000000" w:themeColor="text1"/>
                <w:sz w:val="20"/>
                <w:szCs w:val="20"/>
                <w:lang w:val="en-AU"/>
              </w:rPr>
              <w:t>The top three (3) shortlisted teams will be invited to present their proposal at the Masterclass for the finalist judging.</w:t>
            </w:r>
          </w:p>
          <w:p w14:paraId="5A640EC1" w14:textId="77777777" w:rsidR="001D770D" w:rsidRPr="001D770D" w:rsidRDefault="001D770D" w:rsidP="001D770D">
            <w:pPr>
              <w:pStyle w:val="Heading2"/>
              <w:numPr>
                <w:ilvl w:val="0"/>
                <w:numId w:val="44"/>
              </w:numPr>
              <w:tabs>
                <w:tab w:val="clear" w:pos="720"/>
              </w:tabs>
              <w:ind w:left="1020"/>
              <w:rPr>
                <w:b w:val="0"/>
                <w:bCs w:val="0"/>
                <w:color w:val="000000" w:themeColor="text1"/>
                <w:sz w:val="20"/>
                <w:szCs w:val="20"/>
                <w:lang w:val="en-AU"/>
              </w:rPr>
            </w:pPr>
            <w:r w:rsidRPr="001D770D">
              <w:rPr>
                <w:b w:val="0"/>
                <w:bCs w:val="0"/>
                <w:color w:val="000000" w:themeColor="text1"/>
                <w:sz w:val="20"/>
                <w:szCs w:val="20"/>
                <w:lang w:val="en-AU"/>
              </w:rPr>
              <w:t>Winners and prize holders will be determined and announced at the Masterclass event.</w:t>
            </w:r>
          </w:p>
          <w:p w14:paraId="4B96DAAE" w14:textId="77777777" w:rsidR="001D770D" w:rsidRPr="001D770D" w:rsidRDefault="001D770D" w:rsidP="001D770D">
            <w:pPr>
              <w:pStyle w:val="Heading2"/>
              <w:rPr>
                <w:b w:val="0"/>
                <w:bCs w:val="0"/>
                <w:color w:val="000000" w:themeColor="text1"/>
                <w:sz w:val="20"/>
                <w:szCs w:val="20"/>
                <w:lang w:val="en-AU"/>
              </w:rPr>
            </w:pPr>
            <w:r w:rsidRPr="001D770D">
              <w:rPr>
                <w:b w:val="0"/>
                <w:bCs w:val="0"/>
                <w:color w:val="000000" w:themeColor="text1"/>
                <w:sz w:val="20"/>
                <w:szCs w:val="20"/>
                <w:lang w:val="en-AU"/>
              </w:rPr>
              <w:t xml:space="preserve">All decisions made by the panel in connection with the Competition are final and no discussion regarding the decision making will be </w:t>
            </w:r>
            <w:proofErr w:type="gramStart"/>
            <w:r w:rsidRPr="001D770D">
              <w:rPr>
                <w:b w:val="0"/>
                <w:bCs w:val="0"/>
                <w:color w:val="000000" w:themeColor="text1"/>
                <w:sz w:val="20"/>
                <w:szCs w:val="20"/>
                <w:lang w:val="en-AU"/>
              </w:rPr>
              <w:t>entered into</w:t>
            </w:r>
            <w:proofErr w:type="gramEnd"/>
            <w:r w:rsidRPr="001D770D">
              <w:rPr>
                <w:b w:val="0"/>
                <w:bCs w:val="0"/>
                <w:color w:val="000000" w:themeColor="text1"/>
                <w:sz w:val="20"/>
                <w:szCs w:val="20"/>
                <w:lang w:val="en-AU"/>
              </w:rPr>
              <w:t>.</w:t>
            </w:r>
          </w:p>
          <w:p w14:paraId="53A0C39F" w14:textId="6C44CD59" w:rsidR="00EF3280" w:rsidRPr="00333622" w:rsidRDefault="001D770D" w:rsidP="00616CEF">
            <w:pPr>
              <w:pStyle w:val="Heading2"/>
            </w:pPr>
            <w:r w:rsidRPr="001D770D">
              <w:rPr>
                <w:b w:val="0"/>
                <w:bCs w:val="0"/>
                <w:color w:val="000000" w:themeColor="text1"/>
                <w:sz w:val="20"/>
                <w:szCs w:val="20"/>
                <w:lang w:val="en-AU"/>
              </w:rPr>
              <w:t>For the avoidance of doubt, if invited to the Masterclass and no members of a Team can present at the Masterclass, the entry will not be eligible for consideration for a Cash Prize.</w:t>
            </w:r>
          </w:p>
        </w:tc>
      </w:tr>
      <w:tr w:rsidR="00EF3280" w14:paraId="2EDB6CE8" w14:textId="77777777" w:rsidTr="009F1325">
        <w:tc>
          <w:tcPr>
            <w:tcW w:w="2263" w:type="dxa"/>
          </w:tcPr>
          <w:p w14:paraId="76186F91" w14:textId="053B62CA" w:rsidR="00EF3280" w:rsidRDefault="00EF3280" w:rsidP="004F7ED1">
            <w:pPr>
              <w:pStyle w:val="Heading2"/>
              <w:rPr>
                <w:rFonts w:asciiTheme="minorHAnsi" w:hAnsiTheme="minorHAnsi" w:cstheme="minorBidi"/>
                <w:color w:val="auto"/>
                <w:sz w:val="20"/>
                <w:szCs w:val="20"/>
              </w:rPr>
            </w:pPr>
            <w:r>
              <w:rPr>
                <w:rFonts w:asciiTheme="minorHAnsi" w:hAnsiTheme="minorHAnsi" w:cstheme="minorBidi"/>
                <w:color w:val="auto"/>
                <w:sz w:val="20"/>
                <w:szCs w:val="20"/>
              </w:rPr>
              <w:t>Masterclass</w:t>
            </w:r>
          </w:p>
        </w:tc>
        <w:tc>
          <w:tcPr>
            <w:tcW w:w="7819" w:type="dxa"/>
          </w:tcPr>
          <w:p w14:paraId="4B9C0171" w14:textId="0CCCF984" w:rsidR="00FD6BFF" w:rsidRDefault="00EF3280" w:rsidP="00CD5A58">
            <w:pPr>
              <w:pStyle w:val="Heading2"/>
              <w:rPr>
                <w:rFonts w:asciiTheme="minorHAnsi" w:hAnsiTheme="minorHAnsi" w:cstheme="minorBidi"/>
                <w:b w:val="0"/>
                <w:bCs w:val="0"/>
                <w:color w:val="auto"/>
                <w:sz w:val="20"/>
                <w:szCs w:val="20"/>
              </w:rPr>
            </w:pPr>
            <w:r w:rsidRPr="00333622">
              <w:rPr>
                <w:sz w:val="20"/>
                <w:szCs w:val="20"/>
              </w:rPr>
              <w:t xml:space="preserve">The Competition Masterclass will be </w:t>
            </w:r>
            <w:r w:rsidRPr="00FD6BFF">
              <w:rPr>
                <w:sz w:val="20"/>
                <w:szCs w:val="20"/>
              </w:rPr>
              <w:t>held</w:t>
            </w:r>
            <w:r w:rsidRPr="00333622">
              <w:rPr>
                <w:sz w:val="20"/>
                <w:szCs w:val="20"/>
              </w:rPr>
              <w:t xml:space="preserve"> at</w:t>
            </w:r>
            <w:r w:rsidR="008E5317">
              <w:rPr>
                <w:sz w:val="20"/>
                <w:szCs w:val="20"/>
              </w:rPr>
              <w:t xml:space="preserve"> The Commons QV on Wednesday 24 September, 5.30pm-7.30pm</w:t>
            </w:r>
            <w:r>
              <w:rPr>
                <w:sz w:val="20"/>
                <w:szCs w:val="20"/>
              </w:rPr>
              <w:t xml:space="preserve"> (</w:t>
            </w:r>
            <w:r w:rsidRPr="00FD6BFF">
              <w:rPr>
                <w:sz w:val="20"/>
                <w:szCs w:val="20"/>
              </w:rPr>
              <w:t>Masterclass</w:t>
            </w:r>
            <w:r>
              <w:rPr>
                <w:sz w:val="20"/>
                <w:szCs w:val="20"/>
              </w:rPr>
              <w:t>).</w:t>
            </w:r>
            <w:r w:rsidR="00FD6BFF">
              <w:rPr>
                <w:sz w:val="20"/>
                <w:szCs w:val="20"/>
              </w:rPr>
              <w:t xml:space="preserve"> </w:t>
            </w:r>
          </w:p>
          <w:p w14:paraId="55F5E89D" w14:textId="07257518" w:rsidR="00FF59B2" w:rsidRPr="00333622" w:rsidRDefault="00FD6BFF" w:rsidP="00FD6BFF">
            <w:pPr>
              <w:pStyle w:val="Heading2"/>
              <w:rPr>
                <w:rFonts w:asciiTheme="minorHAnsi" w:hAnsiTheme="minorHAnsi" w:cstheme="minorBidi"/>
                <w:b w:val="0"/>
                <w:bCs w:val="0"/>
                <w:color w:val="auto"/>
                <w:sz w:val="20"/>
                <w:szCs w:val="20"/>
              </w:rPr>
            </w:pPr>
            <w:r w:rsidRPr="001D770D">
              <w:rPr>
                <w:b w:val="0"/>
                <w:bCs w:val="0"/>
                <w:color w:val="000000" w:themeColor="text1"/>
                <w:sz w:val="20"/>
                <w:szCs w:val="20"/>
              </w:rPr>
              <w:t>At the Masterclass</w:t>
            </w:r>
            <w:r w:rsidRPr="001D770D">
              <w:rPr>
                <w:color w:val="000000" w:themeColor="text1"/>
                <w:sz w:val="20"/>
                <w:szCs w:val="20"/>
              </w:rPr>
              <w:t xml:space="preserve"> </w:t>
            </w:r>
            <w:r w:rsidR="00F236E3">
              <w:rPr>
                <w:color w:val="000000" w:themeColor="text1"/>
                <w:sz w:val="20"/>
                <w:szCs w:val="20"/>
              </w:rPr>
              <w:t xml:space="preserve">the top three shortlisted </w:t>
            </w:r>
            <w:r w:rsidRPr="00333622">
              <w:rPr>
                <w:rFonts w:asciiTheme="minorHAnsi" w:hAnsiTheme="minorHAnsi" w:cstheme="minorBidi"/>
                <w:b w:val="0"/>
                <w:bCs w:val="0"/>
                <w:color w:val="auto"/>
                <w:sz w:val="20"/>
                <w:szCs w:val="20"/>
              </w:rPr>
              <w:t>c</w:t>
            </w:r>
            <w:r w:rsidR="00FF59B2" w:rsidRPr="00333622">
              <w:rPr>
                <w:rFonts w:asciiTheme="minorHAnsi" w:hAnsiTheme="minorHAnsi" w:cstheme="minorBidi"/>
                <w:b w:val="0"/>
                <w:bCs w:val="0"/>
                <w:color w:val="auto"/>
                <w:sz w:val="20"/>
                <w:szCs w:val="20"/>
              </w:rPr>
              <w:t>ompetitors will be required to present their proposal to peers and attendees.</w:t>
            </w:r>
          </w:p>
          <w:p w14:paraId="227CF54E" w14:textId="75CD08BB" w:rsidR="00EF3280" w:rsidRPr="00EF3280" w:rsidRDefault="006348FA" w:rsidP="00333622">
            <w:r w:rsidRPr="001D770D">
              <w:rPr>
                <w:rFonts w:asciiTheme="majorHAnsi" w:eastAsiaTheme="majorEastAsia" w:hAnsiTheme="majorHAnsi" w:cstheme="majorBidi"/>
                <w:color w:val="000000" w:themeColor="text1"/>
                <w:sz w:val="20"/>
                <w:szCs w:val="20"/>
              </w:rPr>
              <w:t>The Masterclass will also include p</w:t>
            </w:r>
            <w:r w:rsidR="00FF59B2" w:rsidRPr="001D770D">
              <w:rPr>
                <w:rFonts w:asciiTheme="majorHAnsi" w:eastAsiaTheme="majorEastAsia" w:hAnsiTheme="majorHAnsi" w:cstheme="majorBidi"/>
                <w:color w:val="000000" w:themeColor="text1"/>
                <w:sz w:val="20"/>
                <w:szCs w:val="20"/>
              </w:rPr>
              <w:t>resentations and networking with industry professionals</w:t>
            </w:r>
            <w:r w:rsidR="00F236E3">
              <w:rPr>
                <w:rFonts w:asciiTheme="majorHAnsi" w:eastAsiaTheme="majorEastAsia" w:hAnsiTheme="majorHAnsi" w:cstheme="majorBidi"/>
                <w:color w:val="000000" w:themeColor="text1"/>
                <w:sz w:val="20"/>
                <w:szCs w:val="20"/>
              </w:rPr>
              <w:t>, in addition to</w:t>
            </w:r>
            <w:r w:rsidRPr="001D770D">
              <w:rPr>
                <w:rFonts w:asciiTheme="majorHAnsi" w:eastAsiaTheme="majorEastAsia" w:hAnsiTheme="majorHAnsi" w:cstheme="majorBidi"/>
                <w:color w:val="000000" w:themeColor="text1"/>
                <w:sz w:val="20"/>
                <w:szCs w:val="20"/>
              </w:rPr>
              <w:t xml:space="preserve"> a d</w:t>
            </w:r>
            <w:r w:rsidR="00FF59B2" w:rsidRPr="001D770D">
              <w:rPr>
                <w:rFonts w:asciiTheme="majorHAnsi" w:eastAsiaTheme="majorEastAsia" w:hAnsiTheme="majorHAnsi" w:cstheme="majorBidi"/>
                <w:color w:val="000000" w:themeColor="text1"/>
                <w:sz w:val="20"/>
                <w:szCs w:val="20"/>
              </w:rPr>
              <w:t>emonstration of innovative CAD</w:t>
            </w:r>
            <w:r w:rsidR="00B2419A" w:rsidRPr="001D770D">
              <w:rPr>
                <w:rFonts w:asciiTheme="majorHAnsi" w:eastAsiaTheme="majorEastAsia" w:hAnsiTheme="majorHAnsi" w:cstheme="majorBidi"/>
                <w:color w:val="000000" w:themeColor="text1"/>
                <w:sz w:val="20"/>
                <w:szCs w:val="20"/>
              </w:rPr>
              <w:t>D</w:t>
            </w:r>
            <w:r w:rsidR="00FF59B2" w:rsidRPr="001D770D">
              <w:rPr>
                <w:rFonts w:asciiTheme="majorHAnsi" w:eastAsiaTheme="majorEastAsia" w:hAnsiTheme="majorHAnsi" w:cstheme="majorBidi"/>
                <w:color w:val="000000" w:themeColor="text1"/>
                <w:sz w:val="20"/>
                <w:szCs w:val="20"/>
              </w:rPr>
              <w:t xml:space="preserve"> Safe System modelling</w:t>
            </w:r>
            <w:r w:rsidRPr="001D770D">
              <w:rPr>
                <w:rFonts w:asciiTheme="majorHAnsi" w:eastAsiaTheme="majorEastAsia" w:hAnsiTheme="majorHAnsi" w:cstheme="majorBidi"/>
                <w:color w:val="000000" w:themeColor="text1"/>
                <w:sz w:val="20"/>
                <w:szCs w:val="20"/>
              </w:rPr>
              <w:t>.</w:t>
            </w:r>
            <w:r w:rsidRPr="001D770D">
              <w:rPr>
                <w:color w:val="000000" w:themeColor="text1"/>
                <w:sz w:val="20"/>
                <w:szCs w:val="20"/>
              </w:rPr>
              <w:t xml:space="preserve"> For </w:t>
            </w:r>
            <w:r>
              <w:rPr>
                <w:sz w:val="20"/>
                <w:szCs w:val="20"/>
              </w:rPr>
              <w:t xml:space="preserve">the avoidance of doubt, networking will not form part of any assessment of entries. </w:t>
            </w:r>
          </w:p>
        </w:tc>
      </w:tr>
      <w:tr w:rsidR="00E971AA" w14:paraId="452BEB9E" w14:textId="77777777" w:rsidTr="009F1325">
        <w:tc>
          <w:tcPr>
            <w:tcW w:w="2263" w:type="dxa"/>
          </w:tcPr>
          <w:p w14:paraId="5AEDF972" w14:textId="5D291F10" w:rsidR="00E971AA" w:rsidRDefault="00EF3280" w:rsidP="004F7ED1">
            <w:pPr>
              <w:pStyle w:val="Heading2"/>
              <w:rPr>
                <w:rFonts w:asciiTheme="minorHAnsi" w:hAnsiTheme="minorHAnsi" w:cstheme="minorBidi"/>
                <w:color w:val="auto"/>
                <w:sz w:val="20"/>
                <w:szCs w:val="20"/>
              </w:rPr>
            </w:pPr>
            <w:r>
              <w:rPr>
                <w:rFonts w:asciiTheme="minorHAnsi" w:hAnsiTheme="minorHAnsi" w:cstheme="minorBidi"/>
                <w:color w:val="auto"/>
                <w:sz w:val="20"/>
                <w:szCs w:val="20"/>
              </w:rPr>
              <w:t>Evaluation Criteria</w:t>
            </w:r>
          </w:p>
        </w:tc>
        <w:tc>
          <w:tcPr>
            <w:tcW w:w="7819" w:type="dxa"/>
          </w:tcPr>
          <w:tbl>
            <w:tblPr>
              <w:tblStyle w:val="TableGrid"/>
              <w:tblW w:w="7345" w:type="dxa"/>
              <w:jc w:val="center"/>
              <w:tblCellMar>
                <w:left w:w="0" w:type="dxa"/>
                <w:right w:w="0" w:type="dxa"/>
              </w:tblCellMar>
              <w:tblLook w:val="04A0" w:firstRow="1" w:lastRow="0" w:firstColumn="1" w:lastColumn="0" w:noHBand="0" w:noVBand="1"/>
            </w:tblPr>
            <w:tblGrid>
              <w:gridCol w:w="1980"/>
              <w:gridCol w:w="3865"/>
              <w:gridCol w:w="1500"/>
            </w:tblGrid>
            <w:tr w:rsidR="001D770D" w:rsidRPr="00685C30" w14:paraId="77CF652C" w14:textId="77777777" w:rsidTr="00CE4549">
              <w:trPr>
                <w:trHeight w:val="703"/>
                <w:jc w:val="center"/>
              </w:trPr>
              <w:tc>
                <w:tcPr>
                  <w:tcW w:w="1980" w:type="dxa"/>
                  <w:vAlign w:val="center"/>
                </w:tcPr>
                <w:p w14:paraId="4D0255B5" w14:textId="77777777" w:rsidR="001D770D" w:rsidRPr="6DFD1905" w:rsidRDefault="001D770D" w:rsidP="001D770D">
                  <w:pPr>
                    <w:jc w:val="center"/>
                    <w:rPr>
                      <w:lang w:val="en-AU"/>
                    </w:rPr>
                  </w:pPr>
                  <w:r>
                    <w:rPr>
                      <w:b/>
                      <w:bCs/>
                      <w:lang w:val="en-AU"/>
                    </w:rPr>
                    <w:t>Stage</w:t>
                  </w:r>
                  <w:r>
                    <w:rPr>
                      <w:lang w:val="en-AU"/>
                    </w:rPr>
                    <w:t xml:space="preserve"> </w:t>
                  </w:r>
                </w:p>
              </w:tc>
              <w:tc>
                <w:tcPr>
                  <w:tcW w:w="3865" w:type="dxa"/>
                  <w:vAlign w:val="center"/>
                  <w:hideMark/>
                </w:tcPr>
                <w:p w14:paraId="6D9ECC47" w14:textId="77777777" w:rsidR="001D770D" w:rsidRPr="00EE5168" w:rsidRDefault="001D770D" w:rsidP="001D770D">
                  <w:pPr>
                    <w:jc w:val="center"/>
                    <w:rPr>
                      <w:lang w:val="en-AU"/>
                    </w:rPr>
                  </w:pPr>
                  <w:r w:rsidRPr="6DFD1905">
                    <w:rPr>
                      <w:lang w:val="en-AU"/>
                    </w:rPr>
                    <w:t> </w:t>
                  </w:r>
                  <w:r w:rsidRPr="6DFD1905">
                    <w:rPr>
                      <w:b/>
                      <w:bCs/>
                      <w:lang w:val="en-AU"/>
                    </w:rPr>
                    <w:t>Evaluation Components</w:t>
                  </w:r>
                </w:p>
              </w:tc>
              <w:tc>
                <w:tcPr>
                  <w:tcW w:w="1500" w:type="dxa"/>
                  <w:vAlign w:val="center"/>
                  <w:hideMark/>
                </w:tcPr>
                <w:p w14:paraId="000FC399" w14:textId="77777777" w:rsidR="001D770D" w:rsidRPr="00685C30" w:rsidRDefault="001D770D" w:rsidP="001D770D">
                  <w:pPr>
                    <w:jc w:val="center"/>
                    <w:rPr>
                      <w:lang w:val="en-AU"/>
                    </w:rPr>
                  </w:pPr>
                  <w:r w:rsidRPr="00685C30">
                    <w:rPr>
                      <w:b/>
                      <w:bCs/>
                      <w:lang w:val="en-AU"/>
                    </w:rPr>
                    <w:t>Weighting</w:t>
                  </w:r>
                </w:p>
              </w:tc>
            </w:tr>
            <w:tr w:rsidR="001D770D" w:rsidRPr="00685C30" w14:paraId="27FAE7C7" w14:textId="77777777" w:rsidTr="00CE4549">
              <w:trPr>
                <w:trHeight w:val="300"/>
                <w:jc w:val="center"/>
              </w:trPr>
              <w:tc>
                <w:tcPr>
                  <w:tcW w:w="1980" w:type="dxa"/>
                  <w:vMerge w:val="restart"/>
                  <w:vAlign w:val="center"/>
                </w:tcPr>
                <w:p w14:paraId="6A6949B6" w14:textId="77777777" w:rsidR="001D770D" w:rsidRPr="6DFD1905" w:rsidRDefault="001D770D" w:rsidP="001D770D">
                  <w:pPr>
                    <w:jc w:val="center"/>
                    <w:rPr>
                      <w:lang w:val="en-AU"/>
                    </w:rPr>
                  </w:pPr>
                  <w:r>
                    <w:rPr>
                      <w:lang w:val="en-AU"/>
                    </w:rPr>
                    <w:t>Stage ONE</w:t>
                  </w:r>
                </w:p>
              </w:tc>
              <w:tc>
                <w:tcPr>
                  <w:tcW w:w="3865" w:type="dxa"/>
                  <w:vAlign w:val="center"/>
                  <w:hideMark/>
                </w:tcPr>
                <w:p w14:paraId="643DB4FD" w14:textId="77777777" w:rsidR="001D770D" w:rsidRPr="00CB01AF" w:rsidRDefault="001D770D" w:rsidP="001D770D">
                  <w:pPr>
                    <w:jc w:val="center"/>
                    <w:rPr>
                      <w:lang w:val="en-AU"/>
                    </w:rPr>
                  </w:pPr>
                  <w:r w:rsidRPr="6DFD1905">
                    <w:rPr>
                      <w:lang w:val="en-AU"/>
                    </w:rPr>
                    <w:t>Target User Groups</w:t>
                  </w:r>
                </w:p>
                <w:p w14:paraId="2E554100" w14:textId="77777777" w:rsidR="001D770D" w:rsidRPr="00CB01AF" w:rsidRDefault="001D770D" w:rsidP="001D770D">
                  <w:pPr>
                    <w:jc w:val="center"/>
                    <w:rPr>
                      <w:lang w:val="en-AU"/>
                    </w:rPr>
                  </w:pPr>
                </w:p>
              </w:tc>
              <w:tc>
                <w:tcPr>
                  <w:tcW w:w="1500" w:type="dxa"/>
                  <w:vAlign w:val="center"/>
                  <w:hideMark/>
                </w:tcPr>
                <w:p w14:paraId="17AB76D8" w14:textId="77777777" w:rsidR="001D770D" w:rsidRPr="00685C30" w:rsidRDefault="001D770D" w:rsidP="001D770D">
                  <w:pPr>
                    <w:jc w:val="center"/>
                    <w:rPr>
                      <w:lang w:val="en-AU"/>
                    </w:rPr>
                  </w:pPr>
                  <w:r w:rsidRPr="6DFD1905">
                    <w:rPr>
                      <w:lang w:val="en-AU"/>
                    </w:rPr>
                    <w:t>10%</w:t>
                  </w:r>
                </w:p>
              </w:tc>
            </w:tr>
            <w:tr w:rsidR="001D770D" w:rsidRPr="00685C30" w14:paraId="0F80DE0D" w14:textId="77777777" w:rsidTr="00CE4549">
              <w:trPr>
                <w:trHeight w:val="300"/>
                <w:jc w:val="center"/>
              </w:trPr>
              <w:tc>
                <w:tcPr>
                  <w:tcW w:w="1980" w:type="dxa"/>
                  <w:vMerge/>
                  <w:vAlign w:val="center"/>
                </w:tcPr>
                <w:p w14:paraId="5F9A96AE" w14:textId="77777777" w:rsidR="001D770D" w:rsidRPr="6DFD1905" w:rsidRDefault="001D770D" w:rsidP="001D770D">
                  <w:pPr>
                    <w:spacing w:line="259" w:lineRule="auto"/>
                    <w:jc w:val="center"/>
                    <w:rPr>
                      <w:lang w:val="en-AU"/>
                    </w:rPr>
                  </w:pPr>
                </w:p>
              </w:tc>
              <w:tc>
                <w:tcPr>
                  <w:tcW w:w="3865" w:type="dxa"/>
                  <w:vAlign w:val="center"/>
                  <w:hideMark/>
                </w:tcPr>
                <w:p w14:paraId="489385CD" w14:textId="77777777" w:rsidR="001D770D" w:rsidRPr="00CB01AF" w:rsidRDefault="001D770D" w:rsidP="001D770D">
                  <w:pPr>
                    <w:spacing w:line="259" w:lineRule="auto"/>
                    <w:jc w:val="center"/>
                    <w:rPr>
                      <w:lang w:val="en-AU"/>
                    </w:rPr>
                  </w:pPr>
                  <w:r w:rsidRPr="6DFD1905">
                    <w:rPr>
                      <w:lang w:val="en-AU"/>
                    </w:rPr>
                    <w:t>Design Options</w:t>
                  </w:r>
                </w:p>
              </w:tc>
              <w:tc>
                <w:tcPr>
                  <w:tcW w:w="1500" w:type="dxa"/>
                  <w:vAlign w:val="center"/>
                  <w:hideMark/>
                </w:tcPr>
                <w:p w14:paraId="5E80D539" w14:textId="55D4D9E7" w:rsidR="001D770D" w:rsidRPr="00685C30" w:rsidRDefault="001374E3" w:rsidP="001D770D">
                  <w:pPr>
                    <w:jc w:val="center"/>
                    <w:rPr>
                      <w:lang w:val="en-AU"/>
                    </w:rPr>
                  </w:pPr>
                  <w:r>
                    <w:rPr>
                      <w:lang w:val="en-AU"/>
                    </w:rPr>
                    <w:t>35</w:t>
                  </w:r>
                  <w:r w:rsidR="001D770D" w:rsidRPr="31E8CFE2">
                    <w:rPr>
                      <w:lang w:val="en-AU"/>
                    </w:rPr>
                    <w:t>%</w:t>
                  </w:r>
                </w:p>
              </w:tc>
            </w:tr>
            <w:tr w:rsidR="001D770D" w:rsidRPr="00685C30" w14:paraId="146D1E06" w14:textId="77777777" w:rsidTr="00CE4549">
              <w:trPr>
                <w:trHeight w:val="300"/>
                <w:jc w:val="center"/>
              </w:trPr>
              <w:tc>
                <w:tcPr>
                  <w:tcW w:w="1980" w:type="dxa"/>
                  <w:vMerge/>
                  <w:vAlign w:val="center"/>
                </w:tcPr>
                <w:p w14:paraId="5DD3533D" w14:textId="77777777" w:rsidR="001D770D" w:rsidRPr="6DFD1905" w:rsidRDefault="001D770D" w:rsidP="001D770D">
                  <w:pPr>
                    <w:spacing w:line="259" w:lineRule="auto"/>
                    <w:jc w:val="center"/>
                    <w:rPr>
                      <w:lang w:val="en-AU"/>
                    </w:rPr>
                  </w:pPr>
                </w:p>
              </w:tc>
              <w:tc>
                <w:tcPr>
                  <w:tcW w:w="3865" w:type="dxa"/>
                  <w:vAlign w:val="center"/>
                  <w:hideMark/>
                </w:tcPr>
                <w:p w14:paraId="0F2D460C" w14:textId="77777777" w:rsidR="001D770D" w:rsidRPr="00CB01AF" w:rsidRDefault="001D770D" w:rsidP="001D770D">
                  <w:pPr>
                    <w:spacing w:line="259" w:lineRule="auto"/>
                    <w:jc w:val="center"/>
                    <w:rPr>
                      <w:lang w:val="en-AU"/>
                    </w:rPr>
                  </w:pPr>
                  <w:r w:rsidRPr="6DFD1905">
                    <w:rPr>
                      <w:lang w:val="en-AU"/>
                    </w:rPr>
                    <w:t>Safe System Alignment</w:t>
                  </w:r>
                </w:p>
                <w:p w14:paraId="56E4E9A3" w14:textId="77777777" w:rsidR="001D770D" w:rsidRPr="00CB01AF" w:rsidRDefault="001D770D" w:rsidP="001D770D">
                  <w:pPr>
                    <w:jc w:val="center"/>
                    <w:rPr>
                      <w:lang w:val="en-AU"/>
                    </w:rPr>
                  </w:pPr>
                </w:p>
              </w:tc>
              <w:tc>
                <w:tcPr>
                  <w:tcW w:w="1500" w:type="dxa"/>
                  <w:vAlign w:val="center"/>
                  <w:hideMark/>
                </w:tcPr>
                <w:p w14:paraId="26E403A8" w14:textId="7AAF8EBE" w:rsidR="001D770D" w:rsidRPr="00685C30" w:rsidRDefault="001374E3" w:rsidP="001D770D">
                  <w:pPr>
                    <w:jc w:val="center"/>
                    <w:rPr>
                      <w:lang w:val="en-AU"/>
                    </w:rPr>
                  </w:pPr>
                  <w:r>
                    <w:rPr>
                      <w:lang w:val="en-AU"/>
                    </w:rPr>
                    <w:t>35</w:t>
                  </w:r>
                  <w:r w:rsidR="001D770D" w:rsidRPr="6DFD1905">
                    <w:rPr>
                      <w:lang w:val="en-AU"/>
                    </w:rPr>
                    <w:t>%</w:t>
                  </w:r>
                </w:p>
              </w:tc>
            </w:tr>
            <w:tr w:rsidR="001D770D" w14:paraId="551019A5" w14:textId="77777777" w:rsidTr="00CE4549">
              <w:trPr>
                <w:trHeight w:val="300"/>
                <w:jc w:val="center"/>
              </w:trPr>
              <w:tc>
                <w:tcPr>
                  <w:tcW w:w="1980" w:type="dxa"/>
                  <w:vAlign w:val="center"/>
                </w:tcPr>
                <w:p w14:paraId="3925856D" w14:textId="77777777" w:rsidR="001D770D" w:rsidRPr="6DFD1905" w:rsidRDefault="001D770D" w:rsidP="001D770D">
                  <w:pPr>
                    <w:spacing w:line="259" w:lineRule="auto"/>
                    <w:jc w:val="center"/>
                    <w:rPr>
                      <w:szCs w:val="22"/>
                      <w:lang w:val="en-AU"/>
                    </w:rPr>
                  </w:pPr>
                  <w:r>
                    <w:rPr>
                      <w:szCs w:val="22"/>
                      <w:lang w:val="en-AU"/>
                    </w:rPr>
                    <w:t>Stage TWO</w:t>
                  </w:r>
                </w:p>
              </w:tc>
              <w:tc>
                <w:tcPr>
                  <w:tcW w:w="3865" w:type="dxa"/>
                  <w:vAlign w:val="center"/>
                  <w:hideMark/>
                </w:tcPr>
                <w:p w14:paraId="6F7C77BE" w14:textId="77777777" w:rsidR="001D770D" w:rsidRDefault="001D770D" w:rsidP="001D770D">
                  <w:pPr>
                    <w:spacing w:line="259" w:lineRule="auto"/>
                    <w:jc w:val="center"/>
                    <w:rPr>
                      <w:szCs w:val="22"/>
                      <w:lang w:val="en-AU"/>
                    </w:rPr>
                  </w:pPr>
                  <w:r w:rsidRPr="6DFD1905">
                    <w:rPr>
                      <w:szCs w:val="22"/>
                      <w:lang w:val="en-AU"/>
                    </w:rPr>
                    <w:t>Masterclass Presentation</w:t>
                  </w:r>
                </w:p>
              </w:tc>
              <w:tc>
                <w:tcPr>
                  <w:tcW w:w="1500" w:type="dxa"/>
                  <w:vAlign w:val="center"/>
                  <w:hideMark/>
                </w:tcPr>
                <w:p w14:paraId="150AA95D" w14:textId="3C040D6E" w:rsidR="001D770D" w:rsidRDefault="001374E3" w:rsidP="001D770D">
                  <w:pPr>
                    <w:jc w:val="center"/>
                    <w:rPr>
                      <w:lang w:val="en-AU"/>
                    </w:rPr>
                  </w:pPr>
                  <w:r>
                    <w:rPr>
                      <w:lang w:val="en-AU"/>
                    </w:rPr>
                    <w:t>2</w:t>
                  </w:r>
                  <w:r w:rsidR="001D770D" w:rsidRPr="6DFD1905">
                    <w:rPr>
                      <w:lang w:val="en-AU"/>
                    </w:rPr>
                    <w:t>0%</w:t>
                  </w:r>
                </w:p>
              </w:tc>
            </w:tr>
          </w:tbl>
          <w:p w14:paraId="768771F6" w14:textId="2F21EF58" w:rsidR="00E971AA" w:rsidRPr="00E971AA" w:rsidRDefault="00E971AA" w:rsidP="004F7ED1">
            <w:pPr>
              <w:pStyle w:val="Heading2"/>
              <w:rPr>
                <w:rFonts w:asciiTheme="minorHAnsi" w:hAnsiTheme="minorHAnsi" w:cstheme="minorBidi"/>
                <w:b w:val="0"/>
                <w:bCs w:val="0"/>
                <w:color w:val="auto"/>
                <w:sz w:val="20"/>
                <w:szCs w:val="20"/>
              </w:rPr>
            </w:pPr>
          </w:p>
        </w:tc>
      </w:tr>
      <w:tr w:rsidR="004428E5" w14:paraId="4C9E3454" w14:textId="77777777" w:rsidTr="009F1325">
        <w:tc>
          <w:tcPr>
            <w:tcW w:w="2263" w:type="dxa"/>
          </w:tcPr>
          <w:p w14:paraId="17CB54DF" w14:textId="0B65872A" w:rsidR="004428E5" w:rsidRDefault="006348FA" w:rsidP="004F7ED1">
            <w:pPr>
              <w:pStyle w:val="Heading2"/>
              <w:rPr>
                <w:rFonts w:asciiTheme="minorHAnsi" w:hAnsiTheme="minorHAnsi" w:cstheme="minorBidi"/>
                <w:color w:val="auto"/>
                <w:sz w:val="20"/>
                <w:szCs w:val="20"/>
              </w:rPr>
            </w:pPr>
            <w:r>
              <w:rPr>
                <w:rFonts w:asciiTheme="minorHAnsi" w:hAnsiTheme="minorHAnsi" w:cstheme="minorBidi"/>
                <w:color w:val="auto"/>
                <w:sz w:val="20"/>
                <w:szCs w:val="20"/>
              </w:rPr>
              <w:lastRenderedPageBreak/>
              <w:t>Cash Prizes</w:t>
            </w:r>
          </w:p>
        </w:tc>
        <w:tc>
          <w:tcPr>
            <w:tcW w:w="7819" w:type="dxa"/>
          </w:tcPr>
          <w:p w14:paraId="338D0E8E" w14:textId="3FCF7099" w:rsidR="006348FA" w:rsidRPr="00333622" w:rsidRDefault="006348FA" w:rsidP="006348FA">
            <w:pPr>
              <w:pStyle w:val="Heading3"/>
              <w:autoSpaceDE w:val="0"/>
              <w:autoSpaceDN w:val="0"/>
              <w:adjustRightInd w:val="0"/>
              <w:spacing w:after="0"/>
              <w:rPr>
                <w:rFonts w:cstheme="minorBidi"/>
                <w:color w:val="auto"/>
                <w:sz w:val="20"/>
                <w:szCs w:val="20"/>
              </w:rPr>
            </w:pPr>
            <w:r w:rsidRPr="00333622">
              <w:rPr>
                <w:rFonts w:cstheme="minorBidi"/>
                <w:color w:val="auto"/>
                <w:sz w:val="20"/>
                <w:szCs w:val="20"/>
              </w:rPr>
              <w:t xml:space="preserve">To reward you for your Safe System approach thinking, the below prizes will be awarded </w:t>
            </w:r>
            <w:r w:rsidR="00FA6B93">
              <w:rPr>
                <w:rFonts w:cstheme="minorBidi"/>
                <w:color w:val="auto"/>
                <w:sz w:val="20"/>
                <w:szCs w:val="20"/>
              </w:rPr>
              <w:t>at the Masterclass, as determined by the panel of judges in accordance with the Assessment of Entries</w:t>
            </w:r>
            <w:r w:rsidRPr="00333622">
              <w:rPr>
                <w:rFonts w:cstheme="minorBidi"/>
                <w:color w:val="auto"/>
                <w:sz w:val="20"/>
                <w:szCs w:val="20"/>
              </w:rPr>
              <w:t xml:space="preserve">. </w:t>
            </w:r>
          </w:p>
          <w:p w14:paraId="4574357A" w14:textId="77777777" w:rsidR="006348FA" w:rsidRPr="00333622" w:rsidRDefault="006348FA" w:rsidP="006348FA">
            <w:pPr>
              <w:spacing w:after="120" w:line="240" w:lineRule="exact"/>
              <w:rPr>
                <w:sz w:val="20"/>
                <w:szCs w:val="20"/>
                <w:u w:val="single"/>
              </w:rPr>
            </w:pPr>
            <w:r w:rsidRPr="00333622">
              <w:rPr>
                <w:sz w:val="20"/>
                <w:szCs w:val="20"/>
                <w:u w:val="single"/>
              </w:rPr>
              <w:t>1</w:t>
            </w:r>
            <w:r w:rsidRPr="00333622">
              <w:rPr>
                <w:sz w:val="20"/>
                <w:szCs w:val="20"/>
                <w:u w:val="single"/>
                <w:vertAlign w:val="superscript"/>
              </w:rPr>
              <w:t>st</w:t>
            </w:r>
            <w:r w:rsidRPr="00333622">
              <w:rPr>
                <w:sz w:val="20"/>
                <w:szCs w:val="20"/>
                <w:u w:val="single"/>
              </w:rPr>
              <w:t xml:space="preserve"> Team Prize</w:t>
            </w:r>
            <w:r w:rsidRPr="00333622">
              <w:rPr>
                <w:sz w:val="20"/>
                <w:szCs w:val="20"/>
              </w:rPr>
              <w:tab/>
            </w:r>
            <w:r w:rsidRPr="00333622">
              <w:rPr>
                <w:sz w:val="20"/>
                <w:szCs w:val="20"/>
              </w:rPr>
              <w:tab/>
            </w:r>
            <w:r w:rsidRPr="00333622">
              <w:rPr>
                <w:sz w:val="20"/>
                <w:szCs w:val="20"/>
              </w:rPr>
              <w:tab/>
            </w:r>
            <w:r w:rsidRPr="00333622">
              <w:rPr>
                <w:sz w:val="20"/>
                <w:szCs w:val="20"/>
              </w:rPr>
              <w:tab/>
            </w:r>
          </w:p>
          <w:p w14:paraId="163465A3" w14:textId="1D38178B" w:rsidR="006348FA" w:rsidRPr="00333622" w:rsidRDefault="006348FA" w:rsidP="006348FA">
            <w:pPr>
              <w:pStyle w:val="ListParagraph"/>
              <w:spacing w:line="240" w:lineRule="exact"/>
              <w:rPr>
                <w:sz w:val="20"/>
                <w:szCs w:val="20"/>
              </w:rPr>
            </w:pPr>
            <w:r w:rsidRPr="00333622">
              <w:rPr>
                <w:sz w:val="20"/>
                <w:szCs w:val="20"/>
              </w:rPr>
              <w:t>$</w:t>
            </w:r>
            <w:r w:rsidR="00333622">
              <w:rPr>
                <w:sz w:val="20"/>
                <w:szCs w:val="20"/>
              </w:rPr>
              <w:t>5</w:t>
            </w:r>
            <w:r w:rsidRPr="00333622">
              <w:rPr>
                <w:sz w:val="20"/>
                <w:szCs w:val="20"/>
              </w:rPr>
              <w:t xml:space="preserve">,000 cash reward as a team prize </w:t>
            </w:r>
            <w:r w:rsidRPr="00333622">
              <w:rPr>
                <w:sz w:val="20"/>
                <w:szCs w:val="20"/>
              </w:rPr>
              <w:tab/>
            </w:r>
          </w:p>
          <w:p w14:paraId="732BC94C" w14:textId="1BB35942" w:rsidR="006348FA" w:rsidRPr="00333622" w:rsidRDefault="006348FA" w:rsidP="006348FA">
            <w:pPr>
              <w:pStyle w:val="ListParagraph"/>
              <w:spacing w:line="240" w:lineRule="exact"/>
              <w:rPr>
                <w:sz w:val="20"/>
                <w:szCs w:val="20"/>
              </w:rPr>
            </w:pPr>
            <w:r w:rsidRPr="00333622">
              <w:rPr>
                <w:sz w:val="20"/>
                <w:szCs w:val="20"/>
              </w:rPr>
              <w:t xml:space="preserve">Public recognition as winners by </w:t>
            </w:r>
            <w:r w:rsidR="00C5124D">
              <w:rPr>
                <w:sz w:val="20"/>
                <w:szCs w:val="20"/>
              </w:rPr>
              <w:t>the Promoter</w:t>
            </w:r>
          </w:p>
          <w:p w14:paraId="71D65374" w14:textId="7D476B7A" w:rsidR="006348FA" w:rsidRPr="00333622" w:rsidRDefault="006348FA" w:rsidP="006348FA">
            <w:pPr>
              <w:spacing w:after="120" w:line="240" w:lineRule="exact"/>
              <w:rPr>
                <w:sz w:val="20"/>
                <w:szCs w:val="20"/>
                <w:u w:val="single"/>
              </w:rPr>
            </w:pPr>
            <w:r w:rsidRPr="00333622">
              <w:rPr>
                <w:sz w:val="20"/>
                <w:szCs w:val="20"/>
                <w:u w:val="single"/>
              </w:rPr>
              <w:t>2</w:t>
            </w:r>
            <w:r w:rsidRPr="00333622">
              <w:rPr>
                <w:sz w:val="20"/>
                <w:szCs w:val="20"/>
                <w:u w:val="single"/>
                <w:vertAlign w:val="superscript"/>
              </w:rPr>
              <w:t>nd</w:t>
            </w:r>
            <w:r w:rsidRPr="00333622">
              <w:rPr>
                <w:sz w:val="20"/>
                <w:szCs w:val="20"/>
                <w:u w:val="single"/>
              </w:rPr>
              <w:t xml:space="preserve"> </w:t>
            </w:r>
            <w:r w:rsidR="00333622">
              <w:rPr>
                <w:sz w:val="20"/>
                <w:szCs w:val="20"/>
                <w:u w:val="single"/>
              </w:rPr>
              <w:t xml:space="preserve">Team </w:t>
            </w:r>
            <w:r w:rsidRPr="00333622">
              <w:rPr>
                <w:sz w:val="20"/>
                <w:szCs w:val="20"/>
                <w:u w:val="single"/>
              </w:rPr>
              <w:t xml:space="preserve">Prize </w:t>
            </w:r>
          </w:p>
          <w:p w14:paraId="464C8A3E" w14:textId="39EA50AB" w:rsidR="006348FA" w:rsidRPr="00333622" w:rsidRDefault="006348FA" w:rsidP="006348FA">
            <w:pPr>
              <w:pStyle w:val="ListParagraph"/>
              <w:spacing w:line="240" w:lineRule="exact"/>
              <w:rPr>
                <w:sz w:val="20"/>
                <w:szCs w:val="20"/>
              </w:rPr>
            </w:pPr>
            <w:r w:rsidRPr="00333622">
              <w:rPr>
                <w:sz w:val="20"/>
                <w:szCs w:val="20"/>
              </w:rPr>
              <w:t>$3,</w:t>
            </w:r>
            <w:r w:rsidR="00333622">
              <w:rPr>
                <w:sz w:val="20"/>
                <w:szCs w:val="20"/>
              </w:rPr>
              <w:t>5</w:t>
            </w:r>
            <w:r w:rsidRPr="00333622">
              <w:rPr>
                <w:sz w:val="20"/>
                <w:szCs w:val="20"/>
              </w:rPr>
              <w:t>00 cash reward</w:t>
            </w:r>
          </w:p>
          <w:p w14:paraId="0160452B" w14:textId="4A7405ED" w:rsidR="006348FA" w:rsidRPr="00333622" w:rsidRDefault="006348FA" w:rsidP="006348FA">
            <w:pPr>
              <w:pStyle w:val="ListParagraph"/>
              <w:spacing w:line="240" w:lineRule="exact"/>
              <w:rPr>
                <w:sz w:val="20"/>
                <w:szCs w:val="20"/>
              </w:rPr>
            </w:pPr>
            <w:r w:rsidRPr="00333622">
              <w:rPr>
                <w:sz w:val="20"/>
                <w:szCs w:val="20"/>
              </w:rPr>
              <w:t>Public recognition as runner</w:t>
            </w:r>
            <w:r w:rsidR="003C3A90">
              <w:rPr>
                <w:sz w:val="20"/>
                <w:szCs w:val="20"/>
              </w:rPr>
              <w:t>s</w:t>
            </w:r>
            <w:r w:rsidRPr="00333622">
              <w:rPr>
                <w:sz w:val="20"/>
                <w:szCs w:val="20"/>
              </w:rPr>
              <w:t xml:space="preserve"> up by </w:t>
            </w:r>
            <w:r w:rsidR="00C5124D">
              <w:rPr>
                <w:sz w:val="20"/>
                <w:szCs w:val="20"/>
              </w:rPr>
              <w:t xml:space="preserve">the Promoter </w:t>
            </w:r>
          </w:p>
          <w:p w14:paraId="654A3186" w14:textId="28C21796" w:rsidR="006348FA" w:rsidRPr="00333622" w:rsidRDefault="006348FA" w:rsidP="006348FA">
            <w:pPr>
              <w:spacing w:after="120" w:line="240" w:lineRule="exact"/>
              <w:rPr>
                <w:rFonts w:cstheme="minorHAnsi"/>
                <w:sz w:val="20"/>
                <w:szCs w:val="20"/>
                <w:u w:val="single"/>
              </w:rPr>
            </w:pPr>
            <w:r w:rsidRPr="00333622">
              <w:rPr>
                <w:rFonts w:cstheme="minorHAnsi"/>
                <w:sz w:val="20"/>
                <w:szCs w:val="20"/>
                <w:u w:val="single"/>
              </w:rPr>
              <w:t>3</w:t>
            </w:r>
            <w:r w:rsidRPr="00333622">
              <w:rPr>
                <w:rFonts w:cstheme="minorHAnsi"/>
                <w:sz w:val="20"/>
                <w:szCs w:val="20"/>
                <w:u w:val="single"/>
                <w:vertAlign w:val="superscript"/>
              </w:rPr>
              <w:t xml:space="preserve">rd </w:t>
            </w:r>
            <w:r w:rsidR="00333622">
              <w:rPr>
                <w:rFonts w:cstheme="minorHAnsi"/>
                <w:sz w:val="20"/>
                <w:szCs w:val="20"/>
                <w:u w:val="single"/>
              </w:rPr>
              <w:t>Team P</w:t>
            </w:r>
            <w:r w:rsidRPr="00333622">
              <w:rPr>
                <w:rFonts w:cstheme="minorHAnsi"/>
                <w:sz w:val="20"/>
                <w:szCs w:val="20"/>
                <w:u w:val="single"/>
              </w:rPr>
              <w:t xml:space="preserve">rize </w:t>
            </w:r>
          </w:p>
          <w:p w14:paraId="6A5AD6A4" w14:textId="0BA44C2E" w:rsidR="006348FA" w:rsidRPr="00333622" w:rsidRDefault="006348FA" w:rsidP="006348FA">
            <w:pPr>
              <w:pStyle w:val="ListParagraph"/>
              <w:spacing w:line="240" w:lineRule="exact"/>
              <w:rPr>
                <w:sz w:val="20"/>
                <w:szCs w:val="20"/>
              </w:rPr>
            </w:pPr>
            <w:r w:rsidRPr="00333622">
              <w:rPr>
                <w:sz w:val="20"/>
                <w:szCs w:val="20"/>
              </w:rPr>
              <w:t xml:space="preserve"> $</w:t>
            </w:r>
            <w:r w:rsidR="00333622">
              <w:rPr>
                <w:sz w:val="20"/>
                <w:szCs w:val="20"/>
              </w:rPr>
              <w:t>1,5</w:t>
            </w:r>
            <w:r w:rsidRPr="00333622">
              <w:rPr>
                <w:sz w:val="20"/>
                <w:szCs w:val="20"/>
              </w:rPr>
              <w:t>00 cash prize</w:t>
            </w:r>
          </w:p>
          <w:p w14:paraId="27440889" w14:textId="601443D7" w:rsidR="004428E5" w:rsidRDefault="00333622" w:rsidP="00333622">
            <w:pPr>
              <w:pStyle w:val="ListParagraph"/>
              <w:spacing w:after="0"/>
              <w:rPr>
                <w:sz w:val="20"/>
                <w:szCs w:val="20"/>
              </w:rPr>
            </w:pPr>
            <w:r w:rsidRPr="00333622">
              <w:rPr>
                <w:sz w:val="20"/>
                <w:szCs w:val="20"/>
              </w:rPr>
              <w:t>Public recognition as runner</w:t>
            </w:r>
            <w:r w:rsidR="003C3A90">
              <w:rPr>
                <w:sz w:val="20"/>
                <w:szCs w:val="20"/>
              </w:rPr>
              <w:t>s</w:t>
            </w:r>
            <w:r w:rsidRPr="00333622">
              <w:rPr>
                <w:sz w:val="20"/>
                <w:szCs w:val="20"/>
              </w:rPr>
              <w:t xml:space="preserve"> up by </w:t>
            </w:r>
            <w:r w:rsidR="00C5124D">
              <w:rPr>
                <w:sz w:val="20"/>
                <w:szCs w:val="20"/>
              </w:rPr>
              <w:t xml:space="preserve">the Promoter </w:t>
            </w:r>
          </w:p>
          <w:p w14:paraId="2B922D41" w14:textId="77777777" w:rsidR="002E0FE6" w:rsidRDefault="002E0FE6" w:rsidP="002E0FE6">
            <w:pPr>
              <w:rPr>
                <w:sz w:val="20"/>
                <w:szCs w:val="20"/>
              </w:rPr>
            </w:pPr>
          </w:p>
          <w:p w14:paraId="6E83AD59" w14:textId="163BADBC" w:rsidR="002E0FE6" w:rsidRPr="001D770D" w:rsidRDefault="00FC5203" w:rsidP="001D770D">
            <w:pPr>
              <w:spacing w:before="120" w:after="120"/>
              <w:rPr>
                <w:sz w:val="20"/>
                <w:szCs w:val="20"/>
              </w:rPr>
            </w:pPr>
            <w:r w:rsidRPr="002E0FE6">
              <w:rPr>
                <w:sz w:val="20"/>
                <w:szCs w:val="20"/>
              </w:rPr>
              <w:t>The division of prize money is to be determined by</w:t>
            </w:r>
            <w:r>
              <w:rPr>
                <w:sz w:val="20"/>
                <w:szCs w:val="20"/>
              </w:rPr>
              <w:t xml:space="preserve"> each</w:t>
            </w:r>
            <w:r w:rsidRPr="002E0FE6">
              <w:rPr>
                <w:sz w:val="20"/>
                <w:szCs w:val="20"/>
              </w:rPr>
              <w:t xml:space="preserve"> </w:t>
            </w:r>
            <w:r>
              <w:rPr>
                <w:sz w:val="20"/>
                <w:szCs w:val="20"/>
              </w:rPr>
              <w:t>Team</w:t>
            </w:r>
            <w:r w:rsidRPr="002E0FE6">
              <w:rPr>
                <w:sz w:val="20"/>
                <w:szCs w:val="20"/>
              </w:rPr>
              <w:t xml:space="preserve"> prior to submitting their </w:t>
            </w:r>
            <w:r>
              <w:rPr>
                <w:sz w:val="20"/>
                <w:szCs w:val="20"/>
              </w:rPr>
              <w:t xml:space="preserve">entries to the competition. Neither </w:t>
            </w:r>
            <w:r w:rsidR="00C5124D">
              <w:rPr>
                <w:sz w:val="20"/>
                <w:szCs w:val="20"/>
              </w:rPr>
              <w:t>the Promoter</w:t>
            </w:r>
            <w:r>
              <w:rPr>
                <w:sz w:val="20"/>
                <w:szCs w:val="20"/>
              </w:rPr>
              <w:t xml:space="preserve"> nor </w:t>
            </w:r>
            <w:r w:rsidR="00541AB3" w:rsidRPr="00333622">
              <w:rPr>
                <w:sz w:val="20"/>
                <w:szCs w:val="20"/>
              </w:rPr>
              <w:t xml:space="preserve">The Graffiti Group </w:t>
            </w:r>
            <w:r>
              <w:rPr>
                <w:sz w:val="20"/>
                <w:szCs w:val="20"/>
              </w:rPr>
              <w:t xml:space="preserve">will be responsible for any disputes arising from the division of the prize money amongst team members. </w:t>
            </w:r>
          </w:p>
        </w:tc>
      </w:tr>
      <w:tr w:rsidR="004428E5" w14:paraId="7C50ACCB" w14:textId="77777777" w:rsidTr="009F1325">
        <w:tc>
          <w:tcPr>
            <w:tcW w:w="2263" w:type="dxa"/>
          </w:tcPr>
          <w:p w14:paraId="1302778C" w14:textId="7778BE20" w:rsidR="004428E5" w:rsidRDefault="006348FA" w:rsidP="004F7ED1">
            <w:pPr>
              <w:pStyle w:val="Heading2"/>
              <w:rPr>
                <w:rFonts w:asciiTheme="minorHAnsi" w:hAnsiTheme="minorHAnsi" w:cstheme="minorBidi"/>
                <w:color w:val="auto"/>
                <w:sz w:val="20"/>
                <w:szCs w:val="20"/>
              </w:rPr>
            </w:pPr>
            <w:r>
              <w:rPr>
                <w:rFonts w:asciiTheme="minorHAnsi" w:hAnsiTheme="minorHAnsi" w:cstheme="minorBidi"/>
                <w:color w:val="auto"/>
                <w:sz w:val="20"/>
                <w:szCs w:val="20"/>
              </w:rPr>
              <w:t xml:space="preserve">Entry Prizes </w:t>
            </w:r>
          </w:p>
        </w:tc>
        <w:tc>
          <w:tcPr>
            <w:tcW w:w="7819" w:type="dxa"/>
          </w:tcPr>
          <w:p w14:paraId="60B0DE65" w14:textId="32368645" w:rsidR="004428E5" w:rsidRDefault="006348FA" w:rsidP="00333622">
            <w:r w:rsidRPr="001374E3">
              <w:rPr>
                <w:rFonts w:eastAsiaTheme="majorEastAsia" w:cstheme="majorBidi"/>
                <w:sz w:val="20"/>
                <w:szCs w:val="20"/>
              </w:rPr>
              <w:t xml:space="preserve">The first </w:t>
            </w:r>
            <w:r w:rsidR="00093938" w:rsidRPr="001374E3">
              <w:rPr>
                <w:rFonts w:eastAsiaTheme="majorEastAsia" w:cstheme="majorBidi"/>
                <w:sz w:val="20"/>
                <w:szCs w:val="20"/>
              </w:rPr>
              <w:t>20 teams</w:t>
            </w:r>
            <w:r w:rsidRPr="001374E3">
              <w:rPr>
                <w:rFonts w:eastAsiaTheme="majorEastAsia" w:cstheme="majorBidi"/>
                <w:sz w:val="20"/>
                <w:szCs w:val="20"/>
              </w:rPr>
              <w:t xml:space="preserve"> to</w:t>
            </w:r>
            <w:r w:rsidR="00264815" w:rsidRPr="001374E3">
              <w:rPr>
                <w:rFonts w:eastAsiaTheme="majorEastAsia" w:cstheme="majorBidi"/>
                <w:sz w:val="20"/>
                <w:szCs w:val="20"/>
              </w:rPr>
              <w:t xml:space="preserve"> register and subsequently lodge a submission</w:t>
            </w:r>
            <w:r w:rsidRPr="001374E3">
              <w:rPr>
                <w:rFonts w:eastAsiaTheme="majorEastAsia" w:cstheme="majorBidi"/>
                <w:sz w:val="20"/>
                <w:szCs w:val="20"/>
              </w:rPr>
              <w:t xml:space="preserve"> will be rewarded with spot prizes, including tickets, vouchers to the value of $50, up to the total prize pool value of</w:t>
            </w:r>
            <w:r w:rsidRPr="00F236E3">
              <w:rPr>
                <w:sz w:val="20"/>
                <w:szCs w:val="20"/>
              </w:rPr>
              <w:t xml:space="preserve"> [</w:t>
            </w:r>
            <w:r w:rsidR="00264815" w:rsidRPr="00F236E3">
              <w:rPr>
                <w:sz w:val="20"/>
                <w:szCs w:val="20"/>
              </w:rPr>
              <w:t>$1000</w:t>
            </w:r>
            <w:r w:rsidRPr="001374E3">
              <w:rPr>
                <w:rFonts w:eastAsiaTheme="majorEastAsia" w:cstheme="majorBidi"/>
                <w:sz w:val="20"/>
                <w:szCs w:val="20"/>
              </w:rPr>
              <w:t xml:space="preserve"> (RRP incl. GST)</w:t>
            </w:r>
            <w:r w:rsidRPr="00F236E3">
              <w:rPr>
                <w:sz w:val="20"/>
                <w:szCs w:val="20"/>
              </w:rPr>
              <w:t>]</w:t>
            </w:r>
            <w:r w:rsidRPr="00F236E3">
              <w:rPr>
                <w:szCs w:val="22"/>
              </w:rPr>
              <w:t xml:space="preserve">. </w:t>
            </w:r>
          </w:p>
        </w:tc>
      </w:tr>
      <w:tr w:rsidR="004428E5" w14:paraId="6CCD7A1E" w14:textId="77777777" w:rsidTr="009F1325">
        <w:tc>
          <w:tcPr>
            <w:tcW w:w="2263" w:type="dxa"/>
          </w:tcPr>
          <w:p w14:paraId="7B6E5D23" w14:textId="37AFEC26" w:rsidR="004428E5" w:rsidRDefault="001A0F6E" w:rsidP="004F7ED1">
            <w:pPr>
              <w:pStyle w:val="Heading2"/>
              <w:rPr>
                <w:rFonts w:asciiTheme="minorHAnsi" w:hAnsiTheme="minorHAnsi" w:cstheme="minorBidi"/>
                <w:color w:val="auto"/>
                <w:sz w:val="20"/>
                <w:szCs w:val="20"/>
              </w:rPr>
            </w:pPr>
            <w:r>
              <w:rPr>
                <w:rFonts w:asciiTheme="minorHAnsi" w:hAnsiTheme="minorHAnsi" w:cstheme="minorBidi"/>
                <w:color w:val="auto"/>
                <w:sz w:val="20"/>
                <w:szCs w:val="20"/>
              </w:rPr>
              <w:t>Total Prize Pool</w:t>
            </w:r>
          </w:p>
        </w:tc>
        <w:tc>
          <w:tcPr>
            <w:tcW w:w="7819" w:type="dxa"/>
          </w:tcPr>
          <w:p w14:paraId="53F80465" w14:textId="04685485" w:rsidR="004428E5" w:rsidRDefault="007131BE" w:rsidP="004F7ED1">
            <w:pPr>
              <w:pStyle w:val="Heading2"/>
              <w:rPr>
                <w:rFonts w:asciiTheme="minorHAnsi" w:hAnsiTheme="minorHAnsi" w:cstheme="minorBidi"/>
                <w:b w:val="0"/>
                <w:bCs w:val="0"/>
                <w:color w:val="auto"/>
                <w:sz w:val="20"/>
                <w:szCs w:val="20"/>
              </w:rPr>
            </w:pPr>
            <w:r w:rsidRPr="007131BE">
              <w:rPr>
                <w:rFonts w:asciiTheme="minorHAnsi" w:hAnsiTheme="minorHAnsi" w:cstheme="minorBidi"/>
                <w:b w:val="0"/>
                <w:bCs w:val="0"/>
                <w:color w:val="auto"/>
                <w:sz w:val="20"/>
                <w:szCs w:val="20"/>
              </w:rPr>
              <w:t>Up to [</w:t>
            </w:r>
            <w:r w:rsidR="00264815">
              <w:rPr>
                <w:rFonts w:asciiTheme="minorHAnsi" w:hAnsiTheme="minorHAnsi" w:cstheme="minorBidi"/>
                <w:b w:val="0"/>
                <w:bCs w:val="0"/>
                <w:color w:val="auto"/>
                <w:sz w:val="20"/>
                <w:szCs w:val="20"/>
              </w:rPr>
              <w:t>$11,000</w:t>
            </w:r>
            <w:r w:rsidRPr="007131BE">
              <w:rPr>
                <w:rFonts w:asciiTheme="minorHAnsi" w:hAnsiTheme="minorHAnsi" w:cstheme="minorBidi"/>
                <w:b w:val="0"/>
                <w:bCs w:val="0"/>
                <w:color w:val="auto"/>
                <w:sz w:val="20"/>
                <w:szCs w:val="20"/>
              </w:rPr>
              <w:t>] (RRP inc. GST)</w:t>
            </w:r>
            <w:r>
              <w:rPr>
                <w:rFonts w:asciiTheme="minorHAnsi" w:hAnsiTheme="minorHAnsi" w:cstheme="minorBidi"/>
                <w:b w:val="0"/>
                <w:bCs w:val="0"/>
                <w:color w:val="auto"/>
                <w:sz w:val="20"/>
                <w:szCs w:val="20"/>
              </w:rPr>
              <w:t>.</w:t>
            </w:r>
          </w:p>
        </w:tc>
      </w:tr>
      <w:tr w:rsidR="007131BE" w14:paraId="14CF5E63" w14:textId="77777777" w:rsidTr="009F1325">
        <w:tc>
          <w:tcPr>
            <w:tcW w:w="2263" w:type="dxa"/>
          </w:tcPr>
          <w:p w14:paraId="0A8F3B8F" w14:textId="455B8646" w:rsidR="007131BE" w:rsidRDefault="002B15D8" w:rsidP="004F7ED1">
            <w:pPr>
              <w:pStyle w:val="Heading2"/>
              <w:rPr>
                <w:rFonts w:asciiTheme="minorHAnsi" w:hAnsiTheme="minorHAnsi" w:cstheme="minorBidi"/>
                <w:color w:val="auto"/>
                <w:sz w:val="20"/>
                <w:szCs w:val="20"/>
              </w:rPr>
            </w:pPr>
            <w:r w:rsidRPr="002B15D8">
              <w:rPr>
                <w:rFonts w:asciiTheme="minorHAnsi" w:hAnsiTheme="minorHAnsi" w:cstheme="minorBidi"/>
                <w:color w:val="auto"/>
                <w:sz w:val="20"/>
                <w:szCs w:val="20"/>
              </w:rPr>
              <w:t>Notification, Verification &amp; Delivery</w:t>
            </w:r>
          </w:p>
        </w:tc>
        <w:tc>
          <w:tcPr>
            <w:tcW w:w="7819" w:type="dxa"/>
          </w:tcPr>
          <w:p w14:paraId="7F41EAE0" w14:textId="75A763B3" w:rsidR="001C43BA" w:rsidRPr="00333622" w:rsidRDefault="001C43BA" w:rsidP="001C43BA">
            <w:pPr>
              <w:rPr>
                <w:rFonts w:eastAsiaTheme="majorEastAsia"/>
                <w:sz w:val="20"/>
                <w:szCs w:val="20"/>
              </w:rPr>
            </w:pPr>
            <w:r w:rsidRPr="00333622">
              <w:rPr>
                <w:rFonts w:eastAsiaTheme="majorEastAsia"/>
                <w:sz w:val="20"/>
                <w:szCs w:val="20"/>
              </w:rPr>
              <w:t xml:space="preserve">The </w:t>
            </w:r>
            <w:r w:rsidR="003A7528">
              <w:rPr>
                <w:rFonts w:eastAsiaTheme="majorEastAsia"/>
                <w:sz w:val="20"/>
                <w:szCs w:val="20"/>
              </w:rPr>
              <w:t xml:space="preserve">Teams that are shortlisted and invited to the Masterclass </w:t>
            </w:r>
            <w:r w:rsidRPr="00333622">
              <w:rPr>
                <w:rFonts w:eastAsiaTheme="majorEastAsia"/>
                <w:sz w:val="20"/>
                <w:szCs w:val="20"/>
              </w:rPr>
              <w:t>will be notified by email to the email address provided on their entry form. The notification email will include details on how to verify their entry.</w:t>
            </w:r>
            <w:r w:rsidR="003A7528">
              <w:rPr>
                <w:rFonts w:eastAsiaTheme="majorEastAsia"/>
                <w:sz w:val="20"/>
                <w:szCs w:val="20"/>
              </w:rPr>
              <w:t xml:space="preserve"> </w:t>
            </w:r>
          </w:p>
          <w:p w14:paraId="1EDC7D1A" w14:textId="77777777" w:rsidR="001C43BA" w:rsidRPr="00333622" w:rsidRDefault="001C43BA" w:rsidP="001C43BA">
            <w:pPr>
              <w:rPr>
                <w:rFonts w:eastAsiaTheme="majorEastAsia"/>
                <w:sz w:val="20"/>
                <w:szCs w:val="20"/>
              </w:rPr>
            </w:pPr>
          </w:p>
          <w:p w14:paraId="0BB80D50" w14:textId="3EFBE896" w:rsidR="001C43BA" w:rsidRDefault="001C43BA" w:rsidP="001C43BA">
            <w:pPr>
              <w:rPr>
                <w:rFonts w:eastAsiaTheme="majorEastAsia"/>
                <w:sz w:val="20"/>
                <w:szCs w:val="20"/>
              </w:rPr>
            </w:pPr>
            <w:r w:rsidRPr="00333622">
              <w:rPr>
                <w:rFonts w:eastAsiaTheme="majorEastAsia"/>
                <w:sz w:val="20"/>
                <w:szCs w:val="20"/>
              </w:rPr>
              <w:t xml:space="preserve">Each Shortlisted Competitor consents to each team members’ name, date of birth and </w:t>
            </w:r>
            <w:proofErr w:type="gramStart"/>
            <w:r w:rsidRPr="00333622">
              <w:rPr>
                <w:rFonts w:eastAsiaTheme="majorEastAsia"/>
                <w:sz w:val="20"/>
                <w:szCs w:val="20"/>
              </w:rPr>
              <w:t>drivers</w:t>
            </w:r>
            <w:proofErr w:type="gramEnd"/>
            <w:r w:rsidRPr="00333622">
              <w:rPr>
                <w:rFonts w:eastAsiaTheme="majorEastAsia"/>
                <w:sz w:val="20"/>
                <w:szCs w:val="20"/>
              </w:rPr>
              <w:t xml:space="preserve"> licence being provided by us to VicRoads </w:t>
            </w:r>
            <w:r w:rsidR="003A7528">
              <w:rPr>
                <w:rFonts w:eastAsiaTheme="majorEastAsia"/>
                <w:sz w:val="20"/>
                <w:szCs w:val="20"/>
              </w:rPr>
              <w:t>(</w:t>
            </w:r>
            <w:r w:rsidRPr="00333622">
              <w:rPr>
                <w:rFonts w:eastAsiaTheme="majorEastAsia"/>
                <w:sz w:val="20"/>
                <w:szCs w:val="20"/>
              </w:rPr>
              <w:t xml:space="preserve">or </w:t>
            </w:r>
            <w:r w:rsidR="003A7528">
              <w:rPr>
                <w:rFonts w:eastAsiaTheme="majorEastAsia"/>
                <w:sz w:val="20"/>
                <w:szCs w:val="20"/>
              </w:rPr>
              <w:t>the relevant</w:t>
            </w:r>
            <w:r w:rsidRPr="00333622">
              <w:rPr>
                <w:rFonts w:eastAsiaTheme="majorEastAsia"/>
                <w:sz w:val="20"/>
                <w:szCs w:val="20"/>
              </w:rPr>
              <w:t xml:space="preserve"> </w:t>
            </w:r>
            <w:r w:rsidR="00541AB3">
              <w:rPr>
                <w:rFonts w:eastAsiaTheme="majorEastAsia"/>
                <w:sz w:val="20"/>
                <w:szCs w:val="20"/>
              </w:rPr>
              <w:t>l</w:t>
            </w:r>
            <w:r w:rsidRPr="00333622">
              <w:rPr>
                <w:rFonts w:eastAsiaTheme="majorEastAsia"/>
                <w:sz w:val="20"/>
                <w:szCs w:val="20"/>
              </w:rPr>
              <w:t xml:space="preserve">icensing </w:t>
            </w:r>
            <w:r w:rsidR="00541AB3">
              <w:rPr>
                <w:rFonts w:eastAsiaTheme="majorEastAsia"/>
                <w:sz w:val="20"/>
                <w:szCs w:val="20"/>
              </w:rPr>
              <w:t>r</w:t>
            </w:r>
            <w:r w:rsidRPr="00333622">
              <w:rPr>
                <w:rFonts w:eastAsiaTheme="majorEastAsia"/>
                <w:sz w:val="20"/>
                <w:szCs w:val="20"/>
              </w:rPr>
              <w:t>egulator</w:t>
            </w:r>
            <w:r w:rsidR="003A7528">
              <w:rPr>
                <w:rFonts w:eastAsiaTheme="majorEastAsia"/>
                <w:sz w:val="20"/>
                <w:szCs w:val="20"/>
              </w:rPr>
              <w:t>)</w:t>
            </w:r>
            <w:r w:rsidRPr="00333622">
              <w:rPr>
                <w:rFonts w:eastAsiaTheme="majorEastAsia"/>
                <w:sz w:val="20"/>
                <w:szCs w:val="20"/>
              </w:rPr>
              <w:t xml:space="preserve"> so that VicRoads </w:t>
            </w:r>
            <w:r w:rsidR="003A7528">
              <w:rPr>
                <w:rFonts w:eastAsiaTheme="majorEastAsia"/>
                <w:sz w:val="20"/>
                <w:szCs w:val="20"/>
              </w:rPr>
              <w:t>(</w:t>
            </w:r>
            <w:r w:rsidRPr="00333622">
              <w:rPr>
                <w:rFonts w:eastAsiaTheme="majorEastAsia"/>
                <w:sz w:val="20"/>
                <w:szCs w:val="20"/>
              </w:rPr>
              <w:t xml:space="preserve">or the </w:t>
            </w:r>
            <w:r w:rsidR="003A7528">
              <w:rPr>
                <w:rFonts w:eastAsiaTheme="majorEastAsia"/>
                <w:sz w:val="20"/>
                <w:szCs w:val="20"/>
              </w:rPr>
              <w:t xml:space="preserve">relevant </w:t>
            </w:r>
            <w:r w:rsidR="00541AB3">
              <w:rPr>
                <w:rFonts w:eastAsiaTheme="majorEastAsia"/>
                <w:sz w:val="20"/>
                <w:szCs w:val="20"/>
              </w:rPr>
              <w:t>l</w:t>
            </w:r>
            <w:r w:rsidRPr="00333622">
              <w:rPr>
                <w:rFonts w:eastAsiaTheme="majorEastAsia"/>
                <w:sz w:val="20"/>
                <w:szCs w:val="20"/>
              </w:rPr>
              <w:t xml:space="preserve">icensing </w:t>
            </w:r>
            <w:r w:rsidR="00541AB3">
              <w:rPr>
                <w:rFonts w:eastAsiaTheme="majorEastAsia"/>
                <w:sz w:val="20"/>
                <w:szCs w:val="20"/>
              </w:rPr>
              <w:t>r</w:t>
            </w:r>
            <w:r w:rsidRPr="00333622">
              <w:rPr>
                <w:rFonts w:eastAsiaTheme="majorEastAsia"/>
                <w:sz w:val="20"/>
                <w:szCs w:val="20"/>
              </w:rPr>
              <w:t>egulator</w:t>
            </w:r>
            <w:r w:rsidR="003A7528">
              <w:rPr>
                <w:rFonts w:eastAsiaTheme="majorEastAsia"/>
                <w:sz w:val="20"/>
                <w:szCs w:val="20"/>
              </w:rPr>
              <w:t>)</w:t>
            </w:r>
            <w:r w:rsidRPr="00333622">
              <w:rPr>
                <w:rFonts w:eastAsiaTheme="majorEastAsia"/>
                <w:sz w:val="20"/>
                <w:szCs w:val="20"/>
              </w:rPr>
              <w:t xml:space="preserve"> can verify </w:t>
            </w:r>
            <w:r w:rsidR="003A7528">
              <w:rPr>
                <w:rFonts w:eastAsiaTheme="majorEastAsia"/>
                <w:sz w:val="20"/>
                <w:szCs w:val="20"/>
              </w:rPr>
              <w:t>the</w:t>
            </w:r>
            <w:r w:rsidRPr="00333622">
              <w:rPr>
                <w:rFonts w:eastAsiaTheme="majorEastAsia"/>
                <w:sz w:val="20"/>
                <w:szCs w:val="20"/>
              </w:rPr>
              <w:t xml:space="preserve"> age and advise us of </w:t>
            </w:r>
            <w:r w:rsidR="003A7528">
              <w:rPr>
                <w:rFonts w:eastAsiaTheme="majorEastAsia"/>
                <w:sz w:val="20"/>
                <w:szCs w:val="20"/>
              </w:rPr>
              <w:t>the relevant</w:t>
            </w:r>
            <w:r w:rsidRPr="00333622">
              <w:rPr>
                <w:rFonts w:eastAsiaTheme="majorEastAsia"/>
                <w:sz w:val="20"/>
                <w:szCs w:val="20"/>
              </w:rPr>
              <w:t xml:space="preserve"> driving history. This includes whether any licences are or have previously been suspended or cancelled for any reason. </w:t>
            </w:r>
          </w:p>
          <w:p w14:paraId="5D0DC016" w14:textId="77777777" w:rsidR="003A7528" w:rsidRPr="00333622" w:rsidRDefault="003A7528" w:rsidP="001C43BA">
            <w:pPr>
              <w:rPr>
                <w:rFonts w:eastAsiaTheme="majorEastAsia"/>
                <w:sz w:val="20"/>
                <w:szCs w:val="20"/>
              </w:rPr>
            </w:pPr>
          </w:p>
          <w:p w14:paraId="0AC1EC42" w14:textId="61169417" w:rsidR="003A7528" w:rsidRPr="00333622" w:rsidRDefault="00643711" w:rsidP="00333622">
            <w:pPr>
              <w:rPr>
                <w:rFonts w:eastAsiaTheme="majorEastAsia"/>
                <w:sz w:val="20"/>
                <w:szCs w:val="20"/>
              </w:rPr>
            </w:pPr>
            <w:r>
              <w:rPr>
                <w:rFonts w:eastAsiaTheme="majorEastAsia"/>
                <w:sz w:val="20"/>
                <w:szCs w:val="20"/>
              </w:rPr>
              <w:t>Shortlisted teams will then receive confirmation that they can progress to the Masterclass.</w:t>
            </w:r>
          </w:p>
          <w:p w14:paraId="33EC8C4E" w14:textId="3A3C1FC8" w:rsidR="007131BE" w:rsidRPr="00442EB3" w:rsidRDefault="001C43BA" w:rsidP="00333622">
            <w:pPr>
              <w:rPr>
                <w:sz w:val="20"/>
                <w:szCs w:val="20"/>
              </w:rPr>
            </w:pPr>
            <w:r w:rsidRPr="00333622">
              <w:rPr>
                <w:rFonts w:eastAsiaTheme="majorEastAsia"/>
                <w:sz w:val="20"/>
                <w:szCs w:val="20"/>
              </w:rPr>
              <w:t xml:space="preserve">If </w:t>
            </w:r>
            <w:r w:rsidR="00442EB3">
              <w:rPr>
                <w:rFonts w:eastAsiaTheme="majorEastAsia"/>
                <w:sz w:val="20"/>
                <w:szCs w:val="20"/>
              </w:rPr>
              <w:t xml:space="preserve">upon invitation to the Masterclass, </w:t>
            </w:r>
            <w:r w:rsidRPr="00333622">
              <w:rPr>
                <w:rFonts w:eastAsiaTheme="majorEastAsia"/>
                <w:sz w:val="20"/>
                <w:szCs w:val="20"/>
              </w:rPr>
              <w:t xml:space="preserve">any members </w:t>
            </w:r>
            <w:r w:rsidR="00442EB3">
              <w:rPr>
                <w:rFonts w:eastAsiaTheme="majorEastAsia"/>
                <w:sz w:val="20"/>
                <w:szCs w:val="20"/>
              </w:rPr>
              <w:t xml:space="preserve">of an invited Team </w:t>
            </w:r>
            <w:r w:rsidRPr="00333622">
              <w:rPr>
                <w:rFonts w:eastAsiaTheme="majorEastAsia"/>
                <w:sz w:val="20"/>
                <w:szCs w:val="20"/>
              </w:rPr>
              <w:t xml:space="preserve">do not hold an Australian driver's licence they must complete a Statutory Declaration stating their age and that they do not </w:t>
            </w:r>
            <w:r w:rsidR="00C73EBD" w:rsidRPr="00C73EBD">
              <w:rPr>
                <w:rFonts w:eastAsiaTheme="majorEastAsia"/>
                <w:sz w:val="20"/>
                <w:szCs w:val="20"/>
              </w:rPr>
              <w:t xml:space="preserve">currently hold or have not previously held an Australian </w:t>
            </w:r>
            <w:proofErr w:type="gramStart"/>
            <w:r w:rsidR="00C73EBD" w:rsidRPr="00C73EBD">
              <w:rPr>
                <w:rFonts w:eastAsiaTheme="majorEastAsia"/>
                <w:sz w:val="20"/>
                <w:szCs w:val="20"/>
              </w:rPr>
              <w:t>drivers</w:t>
            </w:r>
            <w:proofErr w:type="gramEnd"/>
            <w:r w:rsidR="00C73EBD" w:rsidRPr="00C73EBD">
              <w:rPr>
                <w:rFonts w:eastAsiaTheme="majorEastAsia"/>
                <w:sz w:val="20"/>
                <w:szCs w:val="20"/>
              </w:rPr>
              <w:t xml:space="preserve"> licence</w:t>
            </w:r>
            <w:r w:rsidRPr="00333622">
              <w:rPr>
                <w:rFonts w:eastAsiaTheme="majorEastAsia"/>
                <w:sz w:val="20"/>
                <w:szCs w:val="20"/>
              </w:rPr>
              <w:t>.</w:t>
            </w:r>
            <w:r w:rsidR="00442EB3">
              <w:rPr>
                <w:rFonts w:eastAsiaTheme="majorEastAsia"/>
                <w:sz w:val="20"/>
                <w:szCs w:val="20"/>
              </w:rPr>
              <w:t xml:space="preserve"> </w:t>
            </w:r>
          </w:p>
        </w:tc>
      </w:tr>
      <w:tr w:rsidR="007131BE" w14:paraId="25E729AC" w14:textId="77777777" w:rsidTr="009F1325">
        <w:tc>
          <w:tcPr>
            <w:tcW w:w="2263" w:type="dxa"/>
          </w:tcPr>
          <w:p w14:paraId="084903D1" w14:textId="06ADF66E" w:rsidR="007131BE" w:rsidRDefault="00F15FA3" w:rsidP="004F7ED1">
            <w:pPr>
              <w:pStyle w:val="Heading2"/>
              <w:rPr>
                <w:rFonts w:asciiTheme="minorHAnsi" w:hAnsiTheme="minorHAnsi" w:cstheme="minorBidi"/>
                <w:color w:val="auto"/>
                <w:sz w:val="20"/>
                <w:szCs w:val="20"/>
              </w:rPr>
            </w:pPr>
            <w:r w:rsidRPr="00F15FA3">
              <w:rPr>
                <w:rFonts w:asciiTheme="minorHAnsi" w:hAnsiTheme="minorHAnsi" w:cstheme="minorBidi"/>
                <w:color w:val="auto"/>
                <w:sz w:val="20"/>
                <w:szCs w:val="20"/>
              </w:rPr>
              <w:t>Publication Details</w:t>
            </w:r>
          </w:p>
        </w:tc>
        <w:tc>
          <w:tcPr>
            <w:tcW w:w="7819" w:type="dxa"/>
          </w:tcPr>
          <w:p w14:paraId="65FF09F3" w14:textId="43269B77" w:rsidR="00456A26" w:rsidRPr="00333622" w:rsidRDefault="00456A26" w:rsidP="00333622">
            <w:pPr>
              <w:pStyle w:val="Heading2"/>
              <w:rPr>
                <w:rFonts w:asciiTheme="minorHAnsi" w:hAnsiTheme="minorHAnsi"/>
                <w:sz w:val="20"/>
                <w:szCs w:val="20"/>
              </w:rPr>
            </w:pPr>
            <w:r w:rsidRPr="00333622">
              <w:rPr>
                <w:rFonts w:asciiTheme="minorHAnsi" w:hAnsiTheme="minorHAnsi" w:cstheme="minorBidi"/>
                <w:b w:val="0"/>
                <w:bCs w:val="0"/>
                <w:color w:val="auto"/>
                <w:sz w:val="20"/>
                <w:szCs w:val="20"/>
              </w:rPr>
              <w:t xml:space="preserve">The </w:t>
            </w:r>
            <w:r w:rsidR="008D349D">
              <w:rPr>
                <w:rFonts w:asciiTheme="minorHAnsi" w:hAnsiTheme="minorHAnsi" w:cstheme="minorBidi"/>
                <w:b w:val="0"/>
                <w:bCs w:val="0"/>
                <w:color w:val="auto"/>
                <w:sz w:val="20"/>
                <w:szCs w:val="20"/>
              </w:rPr>
              <w:t xml:space="preserve">names of each member of a Team that is awarded a Cash Prize </w:t>
            </w:r>
            <w:r w:rsidRPr="00333622">
              <w:rPr>
                <w:rFonts w:asciiTheme="minorHAnsi" w:hAnsiTheme="minorHAnsi" w:cstheme="minorBidi"/>
                <w:b w:val="0"/>
                <w:bCs w:val="0"/>
                <w:color w:val="auto"/>
                <w:sz w:val="20"/>
                <w:szCs w:val="20"/>
              </w:rPr>
              <w:t>will be published on the TAC Future Road Competition webpage and TAC social media within 14 days of the Masterclass event.</w:t>
            </w:r>
          </w:p>
          <w:p w14:paraId="647318BB" w14:textId="21D11CA4" w:rsidR="00456A26" w:rsidRPr="00333622" w:rsidRDefault="00456A26" w:rsidP="00333622">
            <w:pPr>
              <w:pStyle w:val="Heading2"/>
              <w:rPr>
                <w:rFonts w:asciiTheme="minorHAnsi" w:hAnsiTheme="minorHAnsi"/>
                <w:sz w:val="20"/>
                <w:szCs w:val="20"/>
              </w:rPr>
            </w:pPr>
            <w:r w:rsidRPr="00333622">
              <w:rPr>
                <w:rFonts w:asciiTheme="minorHAnsi" w:hAnsiTheme="minorHAnsi" w:cstheme="minorBidi"/>
                <w:b w:val="0"/>
                <w:bCs w:val="0"/>
                <w:color w:val="auto"/>
                <w:sz w:val="20"/>
                <w:szCs w:val="20"/>
              </w:rPr>
              <w:t>It is a condition of entry that</w:t>
            </w:r>
            <w:r w:rsidR="008D349D">
              <w:rPr>
                <w:rFonts w:asciiTheme="minorHAnsi" w:hAnsiTheme="minorHAnsi" w:cstheme="minorBidi"/>
                <w:b w:val="0"/>
                <w:bCs w:val="0"/>
                <w:color w:val="auto"/>
                <w:sz w:val="20"/>
                <w:szCs w:val="20"/>
              </w:rPr>
              <w:t xml:space="preserve"> </w:t>
            </w:r>
            <w:r w:rsidR="0046639C">
              <w:rPr>
                <w:rFonts w:asciiTheme="minorHAnsi" w:hAnsiTheme="minorHAnsi" w:cstheme="minorBidi"/>
                <w:b w:val="0"/>
                <w:bCs w:val="0"/>
                <w:color w:val="auto"/>
                <w:sz w:val="20"/>
                <w:szCs w:val="20"/>
              </w:rPr>
              <w:t xml:space="preserve">the entry to the Competition as well as </w:t>
            </w:r>
            <w:r w:rsidR="008D349D">
              <w:rPr>
                <w:rFonts w:asciiTheme="minorHAnsi" w:hAnsiTheme="minorHAnsi" w:cstheme="minorBidi"/>
                <w:b w:val="0"/>
                <w:bCs w:val="0"/>
                <w:color w:val="auto"/>
                <w:sz w:val="20"/>
                <w:szCs w:val="20"/>
              </w:rPr>
              <w:t>each member of a Team</w:t>
            </w:r>
            <w:r w:rsidRPr="00333622">
              <w:rPr>
                <w:rFonts w:asciiTheme="minorHAnsi" w:hAnsiTheme="minorHAnsi" w:cstheme="minorBidi"/>
                <w:b w:val="0"/>
                <w:bCs w:val="0"/>
                <w:color w:val="auto"/>
                <w:sz w:val="20"/>
                <w:szCs w:val="20"/>
              </w:rPr>
              <w:t>’</w:t>
            </w:r>
            <w:r w:rsidR="0046639C">
              <w:rPr>
                <w:rFonts w:asciiTheme="minorHAnsi" w:hAnsiTheme="minorHAnsi" w:cstheme="minorBidi"/>
                <w:b w:val="0"/>
                <w:bCs w:val="0"/>
                <w:color w:val="auto"/>
                <w:sz w:val="20"/>
                <w:szCs w:val="20"/>
              </w:rPr>
              <w:t>s</w:t>
            </w:r>
            <w:r w:rsidRPr="00333622">
              <w:rPr>
                <w:rFonts w:asciiTheme="minorHAnsi" w:hAnsiTheme="minorHAnsi" w:cstheme="minorBidi"/>
                <w:b w:val="0"/>
                <w:bCs w:val="0"/>
                <w:color w:val="auto"/>
                <w:sz w:val="20"/>
                <w:szCs w:val="20"/>
              </w:rPr>
              <w:t xml:space="preserve"> first name or nickname can be used for any necessary </w:t>
            </w:r>
            <w:r w:rsidR="00874D64">
              <w:rPr>
                <w:rFonts w:asciiTheme="minorHAnsi" w:hAnsiTheme="minorHAnsi" w:cstheme="minorBidi"/>
                <w:b w:val="0"/>
                <w:bCs w:val="0"/>
                <w:color w:val="auto"/>
                <w:sz w:val="20"/>
                <w:szCs w:val="20"/>
              </w:rPr>
              <w:t>Competition</w:t>
            </w:r>
            <w:r w:rsidRPr="00333622">
              <w:rPr>
                <w:rFonts w:asciiTheme="minorHAnsi" w:hAnsiTheme="minorHAnsi" w:cstheme="minorBidi"/>
                <w:b w:val="0"/>
                <w:bCs w:val="0"/>
                <w:color w:val="auto"/>
                <w:sz w:val="20"/>
                <w:szCs w:val="20"/>
              </w:rPr>
              <w:t xml:space="preserve">al releases, </w:t>
            </w:r>
            <w:r w:rsidR="00874D64">
              <w:rPr>
                <w:rFonts w:asciiTheme="minorHAnsi" w:hAnsiTheme="minorHAnsi" w:cstheme="minorBidi"/>
                <w:b w:val="0"/>
                <w:bCs w:val="0"/>
                <w:color w:val="auto"/>
                <w:sz w:val="20"/>
                <w:szCs w:val="20"/>
              </w:rPr>
              <w:t>Competition</w:t>
            </w:r>
            <w:r w:rsidRPr="00333622">
              <w:rPr>
                <w:rFonts w:asciiTheme="minorHAnsi" w:hAnsiTheme="minorHAnsi" w:cstheme="minorBidi"/>
                <w:b w:val="0"/>
                <w:bCs w:val="0"/>
                <w:color w:val="auto"/>
                <w:sz w:val="20"/>
                <w:szCs w:val="20"/>
              </w:rPr>
              <w:t xml:space="preserve">al materials and </w:t>
            </w:r>
            <w:r w:rsidR="0046639C">
              <w:rPr>
                <w:rFonts w:asciiTheme="minorHAnsi" w:hAnsiTheme="minorHAnsi" w:cstheme="minorBidi"/>
                <w:b w:val="0"/>
                <w:bCs w:val="0"/>
                <w:color w:val="auto"/>
                <w:sz w:val="20"/>
                <w:szCs w:val="20"/>
              </w:rPr>
              <w:t xml:space="preserve">on </w:t>
            </w:r>
            <w:r w:rsidRPr="00333622">
              <w:rPr>
                <w:rFonts w:asciiTheme="minorHAnsi" w:hAnsiTheme="minorHAnsi" w:cstheme="minorBidi"/>
                <w:b w:val="0"/>
                <w:bCs w:val="0"/>
                <w:color w:val="auto"/>
                <w:sz w:val="20"/>
                <w:szCs w:val="20"/>
              </w:rPr>
              <w:t>social media channels.</w:t>
            </w:r>
          </w:p>
          <w:p w14:paraId="74240BD7" w14:textId="52FBD1E3" w:rsidR="007131BE" w:rsidRPr="007131BE" w:rsidRDefault="0046639C" w:rsidP="004F7ED1">
            <w:pPr>
              <w:pStyle w:val="Heading2"/>
              <w:rPr>
                <w:rFonts w:asciiTheme="minorHAnsi" w:hAnsiTheme="minorHAnsi" w:cstheme="minorBidi"/>
                <w:b w:val="0"/>
                <w:bCs w:val="0"/>
                <w:color w:val="auto"/>
                <w:sz w:val="20"/>
                <w:szCs w:val="20"/>
              </w:rPr>
            </w:pPr>
            <w:r>
              <w:rPr>
                <w:rFonts w:asciiTheme="minorHAnsi" w:hAnsiTheme="minorHAnsi" w:cstheme="minorBidi"/>
                <w:b w:val="0"/>
                <w:bCs w:val="0"/>
                <w:color w:val="auto"/>
                <w:sz w:val="20"/>
                <w:szCs w:val="20"/>
              </w:rPr>
              <w:t>Teams</w:t>
            </w:r>
            <w:r w:rsidR="00456A26" w:rsidRPr="00333622">
              <w:rPr>
                <w:rFonts w:asciiTheme="minorHAnsi" w:hAnsiTheme="minorHAnsi" w:cstheme="minorBidi"/>
                <w:b w:val="0"/>
                <w:bCs w:val="0"/>
                <w:color w:val="auto"/>
                <w:sz w:val="20"/>
                <w:szCs w:val="20"/>
              </w:rPr>
              <w:t xml:space="preserve"> agree to allow </w:t>
            </w:r>
            <w:r>
              <w:rPr>
                <w:rFonts w:asciiTheme="minorHAnsi" w:hAnsiTheme="minorHAnsi" w:cstheme="minorBidi"/>
                <w:b w:val="0"/>
                <w:bCs w:val="0"/>
                <w:color w:val="auto"/>
                <w:sz w:val="20"/>
                <w:szCs w:val="20"/>
              </w:rPr>
              <w:t>the Promotor or the Agency</w:t>
            </w:r>
            <w:r w:rsidR="00456A26" w:rsidRPr="00333622">
              <w:rPr>
                <w:rFonts w:asciiTheme="minorHAnsi" w:hAnsiTheme="minorHAnsi" w:cstheme="minorBidi"/>
                <w:b w:val="0"/>
                <w:bCs w:val="0"/>
                <w:color w:val="auto"/>
                <w:sz w:val="20"/>
                <w:szCs w:val="20"/>
              </w:rPr>
              <w:t xml:space="preserve"> to post their name(s) as part of the winner announcement </w:t>
            </w:r>
            <w:r w:rsidR="00874D64">
              <w:rPr>
                <w:rFonts w:asciiTheme="minorHAnsi" w:hAnsiTheme="minorHAnsi" w:cstheme="minorBidi"/>
                <w:b w:val="0"/>
                <w:bCs w:val="0"/>
                <w:color w:val="auto"/>
                <w:sz w:val="20"/>
                <w:szCs w:val="20"/>
              </w:rPr>
              <w:t>Competition</w:t>
            </w:r>
            <w:r w:rsidR="00456A26" w:rsidRPr="00333622">
              <w:rPr>
                <w:rFonts w:asciiTheme="minorHAnsi" w:hAnsiTheme="minorHAnsi" w:cstheme="minorBidi"/>
                <w:b w:val="0"/>
                <w:bCs w:val="0"/>
                <w:color w:val="auto"/>
                <w:sz w:val="20"/>
                <w:szCs w:val="20"/>
              </w:rPr>
              <w:t>s.</w:t>
            </w:r>
          </w:p>
        </w:tc>
      </w:tr>
      <w:tr w:rsidR="007131BE" w14:paraId="2B04A027" w14:textId="77777777" w:rsidTr="009F1325">
        <w:tc>
          <w:tcPr>
            <w:tcW w:w="2263" w:type="dxa"/>
          </w:tcPr>
          <w:p w14:paraId="556CF39C" w14:textId="0074A170" w:rsidR="007131BE" w:rsidRDefault="00D64361" w:rsidP="004F7ED1">
            <w:pPr>
              <w:pStyle w:val="Heading2"/>
              <w:rPr>
                <w:rFonts w:asciiTheme="minorHAnsi" w:hAnsiTheme="minorHAnsi" w:cstheme="minorBidi"/>
                <w:color w:val="auto"/>
                <w:sz w:val="20"/>
                <w:szCs w:val="20"/>
              </w:rPr>
            </w:pPr>
            <w:r w:rsidRPr="00D64361">
              <w:rPr>
                <w:rFonts w:asciiTheme="minorHAnsi" w:hAnsiTheme="minorHAnsi" w:cstheme="minorBidi"/>
                <w:color w:val="auto"/>
                <w:sz w:val="20"/>
                <w:szCs w:val="20"/>
              </w:rPr>
              <w:lastRenderedPageBreak/>
              <w:t>Prize Claim Date</w:t>
            </w:r>
          </w:p>
        </w:tc>
        <w:tc>
          <w:tcPr>
            <w:tcW w:w="7819" w:type="dxa"/>
          </w:tcPr>
          <w:p w14:paraId="4FCA9D62" w14:textId="628D70CC" w:rsidR="007131BE" w:rsidRPr="00333622" w:rsidRDefault="00640C61" w:rsidP="004F7ED1">
            <w:pPr>
              <w:pStyle w:val="Heading2"/>
              <w:rPr>
                <w:rFonts w:asciiTheme="minorHAnsi" w:hAnsiTheme="minorHAnsi" w:cstheme="minorBidi"/>
                <w:b w:val="0"/>
                <w:bCs w:val="0"/>
                <w:color w:val="auto"/>
                <w:sz w:val="20"/>
                <w:szCs w:val="20"/>
                <w:highlight w:val="yellow"/>
              </w:rPr>
            </w:pPr>
            <w:r w:rsidRPr="00EB5EAE">
              <w:rPr>
                <w:rFonts w:asciiTheme="minorHAnsi" w:hAnsiTheme="minorHAnsi" w:cstheme="minorBidi"/>
                <w:b w:val="0"/>
                <w:bCs w:val="0"/>
                <w:color w:val="auto"/>
                <w:sz w:val="20"/>
                <w:szCs w:val="20"/>
              </w:rPr>
              <w:t>The prize must be claimed</w:t>
            </w:r>
            <w:r w:rsidR="00EB5EAE" w:rsidRPr="00EB5EAE">
              <w:rPr>
                <w:rFonts w:asciiTheme="minorHAnsi" w:hAnsiTheme="minorHAnsi" w:cstheme="minorBidi"/>
                <w:b w:val="0"/>
                <w:bCs w:val="0"/>
                <w:color w:val="auto"/>
                <w:sz w:val="20"/>
                <w:szCs w:val="20"/>
              </w:rPr>
              <w:t xml:space="preserve"> within 30 days of announcement. </w:t>
            </w:r>
            <w:r w:rsidRPr="00EB5EAE">
              <w:rPr>
                <w:rFonts w:asciiTheme="minorHAnsi" w:hAnsiTheme="minorHAnsi" w:cstheme="minorBidi"/>
                <w:b w:val="0"/>
                <w:bCs w:val="0"/>
                <w:color w:val="auto"/>
                <w:sz w:val="20"/>
                <w:szCs w:val="20"/>
              </w:rPr>
              <w:t xml:space="preserve">If the prize remains unclaimed after this time, </w:t>
            </w:r>
            <w:r w:rsidR="00CB5621" w:rsidRPr="00EB5EAE">
              <w:rPr>
                <w:rFonts w:asciiTheme="minorHAnsi" w:hAnsiTheme="minorHAnsi" w:cstheme="minorBidi"/>
                <w:b w:val="0"/>
                <w:bCs w:val="0"/>
                <w:color w:val="auto"/>
                <w:sz w:val="20"/>
                <w:szCs w:val="20"/>
              </w:rPr>
              <w:t xml:space="preserve">Unclaimed Prize Arrangements will apply. </w:t>
            </w:r>
          </w:p>
        </w:tc>
      </w:tr>
      <w:tr w:rsidR="00D64361" w14:paraId="1D82AD8A" w14:textId="77777777" w:rsidTr="009F1325">
        <w:tc>
          <w:tcPr>
            <w:tcW w:w="2263" w:type="dxa"/>
          </w:tcPr>
          <w:p w14:paraId="4A2EFC7E" w14:textId="72648694" w:rsidR="00D64361" w:rsidRPr="00D64361" w:rsidRDefault="00F91CC5" w:rsidP="004F7ED1">
            <w:pPr>
              <w:pStyle w:val="Heading2"/>
              <w:rPr>
                <w:rFonts w:asciiTheme="minorHAnsi" w:hAnsiTheme="minorHAnsi" w:cstheme="minorBidi"/>
                <w:color w:val="auto"/>
                <w:sz w:val="20"/>
                <w:szCs w:val="20"/>
              </w:rPr>
            </w:pPr>
            <w:r>
              <w:rPr>
                <w:rFonts w:asciiTheme="minorHAnsi" w:hAnsiTheme="minorHAnsi" w:cstheme="minorBidi"/>
                <w:color w:val="auto"/>
                <w:sz w:val="20"/>
                <w:szCs w:val="20"/>
              </w:rPr>
              <w:t>Jurisdiction</w:t>
            </w:r>
          </w:p>
        </w:tc>
        <w:tc>
          <w:tcPr>
            <w:tcW w:w="7819" w:type="dxa"/>
          </w:tcPr>
          <w:p w14:paraId="079941EC" w14:textId="3E63B72D" w:rsidR="00D64361" w:rsidRPr="007131BE" w:rsidRDefault="001C43BA" w:rsidP="004F7ED1">
            <w:pPr>
              <w:pStyle w:val="Heading2"/>
              <w:rPr>
                <w:rFonts w:asciiTheme="minorHAnsi" w:hAnsiTheme="minorHAnsi" w:cstheme="minorBidi"/>
                <w:b w:val="0"/>
                <w:bCs w:val="0"/>
                <w:color w:val="auto"/>
                <w:sz w:val="20"/>
                <w:szCs w:val="20"/>
              </w:rPr>
            </w:pPr>
            <w:r w:rsidRPr="001C43BA">
              <w:rPr>
                <w:rFonts w:asciiTheme="minorHAnsi" w:hAnsiTheme="minorHAnsi" w:cstheme="minorBidi"/>
                <w:b w:val="0"/>
                <w:bCs w:val="0"/>
                <w:color w:val="auto"/>
                <w:sz w:val="20"/>
                <w:szCs w:val="20"/>
              </w:rPr>
              <w:t xml:space="preserve">This </w:t>
            </w:r>
            <w:r>
              <w:rPr>
                <w:rFonts w:asciiTheme="minorHAnsi" w:hAnsiTheme="minorHAnsi" w:cstheme="minorBidi"/>
                <w:b w:val="0"/>
                <w:bCs w:val="0"/>
                <w:color w:val="auto"/>
                <w:sz w:val="20"/>
                <w:szCs w:val="20"/>
              </w:rPr>
              <w:t>Competition</w:t>
            </w:r>
            <w:r w:rsidRPr="001C43BA">
              <w:rPr>
                <w:rFonts w:asciiTheme="minorHAnsi" w:hAnsiTheme="minorHAnsi" w:cstheme="minorBidi"/>
                <w:b w:val="0"/>
                <w:bCs w:val="0"/>
                <w:color w:val="auto"/>
                <w:sz w:val="20"/>
                <w:szCs w:val="20"/>
              </w:rPr>
              <w:t xml:space="preserve"> and all issues arising out of it shall be governed in accordance with Victorian law and are subject to the exclusive jurisdiction of the Victorian courts.</w:t>
            </w:r>
          </w:p>
        </w:tc>
      </w:tr>
      <w:tr w:rsidR="00CB5621" w14:paraId="1338E9B6" w14:textId="77777777" w:rsidTr="009F1325">
        <w:tc>
          <w:tcPr>
            <w:tcW w:w="2263" w:type="dxa"/>
          </w:tcPr>
          <w:p w14:paraId="77C320EA" w14:textId="4DE12E33" w:rsidR="00CB5621" w:rsidRDefault="00CB5621" w:rsidP="004F7ED1">
            <w:pPr>
              <w:pStyle w:val="Heading2"/>
              <w:rPr>
                <w:rFonts w:asciiTheme="minorHAnsi" w:hAnsiTheme="minorHAnsi" w:cstheme="minorBidi"/>
                <w:color w:val="auto"/>
                <w:sz w:val="20"/>
                <w:szCs w:val="20"/>
              </w:rPr>
            </w:pPr>
            <w:r w:rsidRPr="00CB5621">
              <w:rPr>
                <w:rFonts w:asciiTheme="minorHAnsi" w:hAnsiTheme="minorHAnsi" w:cstheme="minorBidi"/>
                <w:color w:val="auto"/>
                <w:sz w:val="20"/>
                <w:szCs w:val="20"/>
              </w:rPr>
              <w:t>Unclaimed Prize Arrangements</w:t>
            </w:r>
          </w:p>
        </w:tc>
        <w:tc>
          <w:tcPr>
            <w:tcW w:w="7819" w:type="dxa"/>
          </w:tcPr>
          <w:p w14:paraId="13D2A60D" w14:textId="0D67ED60" w:rsidR="00CB5621" w:rsidRPr="001C43BA" w:rsidRDefault="00CB5621" w:rsidP="004F7ED1">
            <w:pPr>
              <w:pStyle w:val="Heading2"/>
              <w:rPr>
                <w:rFonts w:asciiTheme="minorHAnsi" w:hAnsiTheme="minorHAnsi" w:cstheme="minorBidi"/>
                <w:b w:val="0"/>
                <w:bCs w:val="0"/>
                <w:color w:val="auto"/>
                <w:sz w:val="20"/>
                <w:szCs w:val="20"/>
              </w:rPr>
            </w:pPr>
            <w:r>
              <w:rPr>
                <w:rFonts w:asciiTheme="minorHAnsi" w:hAnsiTheme="minorHAnsi" w:cstheme="minorBidi"/>
                <w:b w:val="0"/>
                <w:bCs w:val="0"/>
                <w:color w:val="auto"/>
                <w:sz w:val="20"/>
                <w:szCs w:val="20"/>
              </w:rPr>
              <w:t xml:space="preserve">If a prize remains unclaimed by the specified Prize Claim Date, </w:t>
            </w:r>
            <w:r w:rsidR="005930A7">
              <w:rPr>
                <w:rFonts w:asciiTheme="minorHAnsi" w:hAnsiTheme="minorHAnsi" w:cstheme="minorBidi"/>
                <w:b w:val="0"/>
                <w:bCs w:val="0"/>
                <w:color w:val="auto"/>
                <w:sz w:val="20"/>
                <w:szCs w:val="20"/>
              </w:rPr>
              <w:t>the relevant Team’s</w:t>
            </w:r>
            <w:r w:rsidR="009F3924">
              <w:rPr>
                <w:rFonts w:asciiTheme="minorHAnsi" w:hAnsiTheme="minorHAnsi" w:cstheme="minorBidi"/>
                <w:b w:val="0"/>
                <w:bCs w:val="0"/>
                <w:color w:val="auto"/>
                <w:sz w:val="20"/>
                <w:szCs w:val="20"/>
              </w:rPr>
              <w:t xml:space="preserve"> entry will be deemed </w:t>
            </w:r>
            <w:r w:rsidR="005930A7">
              <w:rPr>
                <w:rFonts w:asciiTheme="minorHAnsi" w:hAnsiTheme="minorHAnsi" w:cstheme="minorBidi"/>
                <w:b w:val="0"/>
                <w:bCs w:val="0"/>
                <w:color w:val="auto"/>
                <w:sz w:val="20"/>
                <w:szCs w:val="20"/>
              </w:rPr>
              <w:t>invalid,</w:t>
            </w:r>
            <w:r>
              <w:rPr>
                <w:rFonts w:asciiTheme="minorHAnsi" w:hAnsiTheme="minorHAnsi" w:cstheme="minorBidi"/>
                <w:b w:val="0"/>
                <w:bCs w:val="0"/>
                <w:color w:val="auto"/>
                <w:sz w:val="20"/>
                <w:szCs w:val="20"/>
              </w:rPr>
              <w:t xml:space="preserve"> and</w:t>
            </w:r>
            <w:r w:rsidR="009F3924">
              <w:rPr>
                <w:rFonts w:asciiTheme="minorHAnsi" w:hAnsiTheme="minorHAnsi" w:cstheme="minorBidi"/>
                <w:b w:val="0"/>
                <w:bCs w:val="0"/>
                <w:color w:val="auto"/>
                <w:sz w:val="20"/>
                <w:szCs w:val="20"/>
              </w:rPr>
              <w:t xml:space="preserve"> the unclaimed prize will be</w:t>
            </w:r>
            <w:r>
              <w:rPr>
                <w:rFonts w:asciiTheme="minorHAnsi" w:hAnsiTheme="minorHAnsi" w:cstheme="minorBidi"/>
                <w:b w:val="0"/>
                <w:bCs w:val="0"/>
                <w:color w:val="auto"/>
                <w:sz w:val="20"/>
                <w:szCs w:val="20"/>
              </w:rPr>
              <w:t xml:space="preserve"> awarded to the next highest ranked eligible </w:t>
            </w:r>
            <w:r w:rsidR="005930A7">
              <w:rPr>
                <w:rFonts w:asciiTheme="minorHAnsi" w:hAnsiTheme="minorHAnsi" w:cstheme="minorBidi"/>
                <w:b w:val="0"/>
                <w:bCs w:val="0"/>
                <w:color w:val="auto"/>
                <w:sz w:val="20"/>
                <w:szCs w:val="20"/>
              </w:rPr>
              <w:t>T</w:t>
            </w:r>
            <w:r>
              <w:rPr>
                <w:rFonts w:asciiTheme="minorHAnsi" w:hAnsiTheme="minorHAnsi" w:cstheme="minorBidi"/>
                <w:b w:val="0"/>
                <w:bCs w:val="0"/>
                <w:color w:val="auto"/>
                <w:sz w:val="20"/>
                <w:szCs w:val="20"/>
              </w:rPr>
              <w:t xml:space="preserve">eam based on the competition’s evaluation criteria. </w:t>
            </w:r>
          </w:p>
        </w:tc>
      </w:tr>
      <w:tr w:rsidR="00D64361" w14:paraId="00351675" w14:textId="77777777" w:rsidTr="009F1325">
        <w:tc>
          <w:tcPr>
            <w:tcW w:w="2263" w:type="dxa"/>
          </w:tcPr>
          <w:p w14:paraId="48E0DB5B" w14:textId="17F7F632" w:rsidR="00D64361" w:rsidRPr="00CB5621" w:rsidRDefault="00F175FB" w:rsidP="004F7ED1">
            <w:pPr>
              <w:pStyle w:val="Heading2"/>
              <w:rPr>
                <w:rFonts w:asciiTheme="minorHAnsi" w:hAnsiTheme="minorHAnsi" w:cstheme="minorHAnsi"/>
                <w:color w:val="auto"/>
                <w:sz w:val="20"/>
                <w:szCs w:val="20"/>
              </w:rPr>
            </w:pPr>
            <w:r w:rsidRPr="001D770D">
              <w:rPr>
                <w:rFonts w:asciiTheme="minorHAnsi" w:hAnsiTheme="minorHAnsi" w:cstheme="minorHAnsi"/>
                <w:color w:val="auto"/>
                <w:sz w:val="20"/>
                <w:szCs w:val="20"/>
              </w:rPr>
              <w:t xml:space="preserve">Intellectual Property Rights </w:t>
            </w:r>
          </w:p>
        </w:tc>
        <w:tc>
          <w:tcPr>
            <w:tcW w:w="7819" w:type="dxa"/>
          </w:tcPr>
          <w:p w14:paraId="754C03A7" w14:textId="57A0D9C0" w:rsidR="00D64361" w:rsidRPr="00333622" w:rsidRDefault="00F175FB" w:rsidP="00E603C1">
            <w:pPr>
              <w:pStyle w:val="Heading2"/>
              <w:rPr>
                <w:rFonts w:asciiTheme="minorHAnsi" w:hAnsiTheme="minorHAnsi" w:cstheme="minorBidi"/>
                <w:b w:val="0"/>
                <w:bCs w:val="0"/>
                <w:color w:val="auto"/>
                <w:sz w:val="22"/>
                <w:szCs w:val="24"/>
              </w:rPr>
            </w:pPr>
            <w:r w:rsidRPr="00333622">
              <w:rPr>
                <w:rFonts w:asciiTheme="minorHAnsi" w:hAnsiTheme="minorHAnsi" w:cstheme="minorBidi"/>
                <w:b w:val="0"/>
                <w:bCs w:val="0"/>
                <w:color w:val="auto"/>
                <w:sz w:val="20"/>
                <w:szCs w:val="20"/>
              </w:rPr>
              <w:t xml:space="preserve">Once your entry is received by </w:t>
            </w:r>
            <w:r w:rsidR="001A703B">
              <w:rPr>
                <w:rFonts w:asciiTheme="minorHAnsi" w:hAnsiTheme="minorHAnsi" w:cstheme="minorBidi"/>
                <w:b w:val="0"/>
                <w:bCs w:val="0"/>
                <w:color w:val="auto"/>
                <w:sz w:val="20"/>
                <w:szCs w:val="20"/>
              </w:rPr>
              <w:t>the Promoter</w:t>
            </w:r>
            <w:r w:rsidRPr="00333622">
              <w:rPr>
                <w:rFonts w:asciiTheme="minorHAnsi" w:hAnsiTheme="minorHAnsi" w:cstheme="minorBidi"/>
                <w:b w:val="0"/>
                <w:bCs w:val="0"/>
                <w:color w:val="auto"/>
                <w:sz w:val="20"/>
                <w:szCs w:val="20"/>
              </w:rPr>
              <w:t xml:space="preserve">, your entry will become the property of the </w:t>
            </w:r>
            <w:r w:rsidR="001A703B">
              <w:rPr>
                <w:rFonts w:asciiTheme="minorHAnsi" w:hAnsiTheme="minorHAnsi" w:cstheme="minorBidi"/>
                <w:b w:val="0"/>
                <w:bCs w:val="0"/>
                <w:color w:val="auto"/>
                <w:sz w:val="20"/>
                <w:szCs w:val="20"/>
              </w:rPr>
              <w:t xml:space="preserve">Promoter </w:t>
            </w:r>
            <w:r w:rsidRPr="00333622">
              <w:rPr>
                <w:rFonts w:asciiTheme="minorHAnsi" w:hAnsiTheme="minorHAnsi" w:cstheme="minorBidi"/>
                <w:b w:val="0"/>
                <w:bCs w:val="0"/>
                <w:color w:val="auto"/>
                <w:sz w:val="20"/>
                <w:szCs w:val="20"/>
              </w:rPr>
              <w:t xml:space="preserve">and you hereby agree to irrevocably assign all of your intellectual property rights in your entry to the </w:t>
            </w:r>
            <w:r w:rsidR="001A703B">
              <w:rPr>
                <w:rFonts w:asciiTheme="minorHAnsi" w:hAnsiTheme="minorHAnsi" w:cstheme="minorBidi"/>
                <w:b w:val="0"/>
                <w:bCs w:val="0"/>
                <w:color w:val="auto"/>
                <w:sz w:val="20"/>
                <w:szCs w:val="20"/>
              </w:rPr>
              <w:t>Promoter</w:t>
            </w:r>
            <w:r w:rsidRPr="00333622">
              <w:rPr>
                <w:rFonts w:asciiTheme="minorHAnsi" w:hAnsiTheme="minorHAnsi" w:cstheme="minorBidi"/>
                <w:b w:val="0"/>
                <w:bCs w:val="0"/>
                <w:color w:val="auto"/>
                <w:sz w:val="20"/>
                <w:szCs w:val="20"/>
              </w:rPr>
              <w:t>, unless you withdraw your entry in accordance with these Terms and Conditions.</w:t>
            </w:r>
          </w:p>
        </w:tc>
      </w:tr>
      <w:tr w:rsidR="00D64361" w14:paraId="546A7865" w14:textId="77777777" w:rsidTr="009F1325">
        <w:tc>
          <w:tcPr>
            <w:tcW w:w="2263" w:type="dxa"/>
          </w:tcPr>
          <w:p w14:paraId="618A0B22" w14:textId="0770463E" w:rsidR="00D64361" w:rsidRPr="00D64361" w:rsidRDefault="00F175FB" w:rsidP="004F7ED1">
            <w:pPr>
              <w:pStyle w:val="Heading2"/>
              <w:rPr>
                <w:rFonts w:asciiTheme="minorHAnsi" w:hAnsiTheme="minorHAnsi" w:cstheme="minorBidi"/>
                <w:color w:val="auto"/>
                <w:sz w:val="20"/>
                <w:szCs w:val="20"/>
              </w:rPr>
            </w:pPr>
            <w:r>
              <w:rPr>
                <w:rFonts w:asciiTheme="minorHAnsi" w:hAnsiTheme="minorHAnsi" w:cstheme="minorBidi"/>
                <w:color w:val="auto"/>
                <w:sz w:val="20"/>
                <w:szCs w:val="20"/>
              </w:rPr>
              <w:t>Withdrawal</w:t>
            </w:r>
          </w:p>
        </w:tc>
        <w:tc>
          <w:tcPr>
            <w:tcW w:w="7819" w:type="dxa"/>
          </w:tcPr>
          <w:p w14:paraId="07DA1529" w14:textId="75AF6A8F" w:rsidR="00D64361" w:rsidRPr="007131BE" w:rsidRDefault="00F175FB" w:rsidP="00333622">
            <w:r w:rsidRPr="00333622">
              <w:rPr>
                <w:sz w:val="20"/>
                <w:szCs w:val="22"/>
              </w:rPr>
              <w:t xml:space="preserve">If </w:t>
            </w:r>
            <w:r w:rsidR="001A703B">
              <w:rPr>
                <w:sz w:val="20"/>
                <w:szCs w:val="22"/>
              </w:rPr>
              <w:t>a Team</w:t>
            </w:r>
            <w:r w:rsidRPr="00333622">
              <w:rPr>
                <w:sz w:val="20"/>
                <w:szCs w:val="22"/>
              </w:rPr>
              <w:t xml:space="preserve"> wish</w:t>
            </w:r>
            <w:r w:rsidR="001A703B">
              <w:rPr>
                <w:sz w:val="20"/>
                <w:szCs w:val="22"/>
              </w:rPr>
              <w:t>es</w:t>
            </w:r>
            <w:r w:rsidRPr="00333622">
              <w:rPr>
                <w:sz w:val="20"/>
                <w:szCs w:val="22"/>
              </w:rPr>
              <w:t xml:space="preserve"> to withdraw </w:t>
            </w:r>
            <w:r w:rsidR="001A703B">
              <w:rPr>
                <w:sz w:val="20"/>
                <w:szCs w:val="22"/>
              </w:rPr>
              <w:t xml:space="preserve">its </w:t>
            </w:r>
            <w:r w:rsidRPr="00333622">
              <w:rPr>
                <w:sz w:val="20"/>
                <w:szCs w:val="22"/>
              </w:rPr>
              <w:t xml:space="preserve">entry from the Competition at any time, </w:t>
            </w:r>
            <w:r w:rsidR="001A703B">
              <w:rPr>
                <w:sz w:val="20"/>
                <w:szCs w:val="22"/>
              </w:rPr>
              <w:t xml:space="preserve">the Team </w:t>
            </w:r>
            <w:r w:rsidRPr="00333622">
              <w:rPr>
                <w:sz w:val="20"/>
                <w:szCs w:val="22"/>
              </w:rPr>
              <w:t xml:space="preserve">must inform </w:t>
            </w:r>
            <w:r w:rsidR="001A703B">
              <w:rPr>
                <w:sz w:val="20"/>
                <w:szCs w:val="22"/>
              </w:rPr>
              <w:t xml:space="preserve">the Promoter </w:t>
            </w:r>
            <w:r w:rsidRPr="00333622">
              <w:rPr>
                <w:sz w:val="20"/>
                <w:szCs w:val="22"/>
              </w:rPr>
              <w:t xml:space="preserve">no later </w:t>
            </w:r>
            <w:r w:rsidRPr="00143F9D">
              <w:rPr>
                <w:sz w:val="20"/>
                <w:szCs w:val="22"/>
              </w:rPr>
              <w:t xml:space="preserve">than 11.59am on 4 </w:t>
            </w:r>
            <w:r w:rsidR="00143F9D" w:rsidRPr="00143F9D">
              <w:rPr>
                <w:sz w:val="20"/>
                <w:szCs w:val="22"/>
              </w:rPr>
              <w:t xml:space="preserve">September </w:t>
            </w:r>
            <w:r w:rsidRPr="00143F9D">
              <w:rPr>
                <w:sz w:val="20"/>
                <w:szCs w:val="22"/>
              </w:rPr>
              <w:t>2025.</w:t>
            </w:r>
            <w:r w:rsidRPr="00333622">
              <w:rPr>
                <w:sz w:val="20"/>
                <w:szCs w:val="22"/>
              </w:rPr>
              <w:t xml:space="preserve"> If notification of withdrawal of </w:t>
            </w:r>
            <w:r w:rsidR="00EB2C55">
              <w:rPr>
                <w:sz w:val="20"/>
                <w:szCs w:val="22"/>
              </w:rPr>
              <w:t xml:space="preserve">the </w:t>
            </w:r>
            <w:r w:rsidRPr="00333622">
              <w:rPr>
                <w:sz w:val="20"/>
                <w:szCs w:val="22"/>
              </w:rPr>
              <w:t xml:space="preserve">entry from the Competition is received by this time, </w:t>
            </w:r>
            <w:r w:rsidR="00EB2C55">
              <w:rPr>
                <w:sz w:val="20"/>
                <w:szCs w:val="22"/>
              </w:rPr>
              <w:t xml:space="preserve">the </w:t>
            </w:r>
            <w:r w:rsidRPr="00333622">
              <w:rPr>
                <w:sz w:val="20"/>
                <w:szCs w:val="22"/>
              </w:rPr>
              <w:t>entry will be returned.</w:t>
            </w:r>
          </w:p>
        </w:tc>
      </w:tr>
    </w:tbl>
    <w:p w14:paraId="07B44B5E" w14:textId="705127CA" w:rsidR="30652659" w:rsidRPr="00333622" w:rsidRDefault="30652659" w:rsidP="00333622">
      <w:pPr>
        <w:rPr>
          <w:b/>
          <w:bCs/>
          <w:sz w:val="24"/>
        </w:rPr>
      </w:pPr>
    </w:p>
    <w:p w14:paraId="7AAD5724" w14:textId="77777777" w:rsidR="30652659" w:rsidRDefault="30652659" w:rsidP="30652659"/>
    <w:p w14:paraId="59767C6B" w14:textId="62694464" w:rsidR="30652659" w:rsidRDefault="30652659" w:rsidP="30652659"/>
    <w:p w14:paraId="0C078DC0" w14:textId="6EF55E89" w:rsidR="00685077" w:rsidRPr="00333622" w:rsidRDefault="00864E0E" w:rsidP="00333622">
      <w:pPr>
        <w:pStyle w:val="Heading1"/>
        <w:spacing w:before="0"/>
        <w:rPr>
          <w:b w:val="0"/>
          <w:bCs w:val="0"/>
        </w:rPr>
      </w:pPr>
      <w:r w:rsidRPr="00333622">
        <w:t>Conditions of Entry</w:t>
      </w:r>
    </w:p>
    <w:p w14:paraId="7335936D" w14:textId="7984D3D4" w:rsidR="30652659" w:rsidRDefault="30652659" w:rsidP="30652659"/>
    <w:p w14:paraId="799D064B" w14:textId="638D81F4" w:rsidR="00874D64" w:rsidRDefault="00874D64" w:rsidP="00874D64">
      <w:pPr>
        <w:numPr>
          <w:ilvl w:val="0"/>
          <w:numId w:val="40"/>
        </w:numPr>
        <w:spacing w:before="120" w:after="120"/>
        <w:ind w:hanging="720"/>
        <w:rPr>
          <w:sz w:val="20"/>
          <w:szCs w:val="20"/>
        </w:rPr>
      </w:pPr>
      <w:r>
        <w:rPr>
          <w:sz w:val="20"/>
          <w:szCs w:val="20"/>
        </w:rPr>
        <w:t>These Conditions of Entry incorporate and must be read together with the Schedule for this Competition.  The Schedule prevails to the extent of any inconsistency with these Conditions of Entry.  Participation in the Competition</w:t>
      </w:r>
      <w:r w:rsidRPr="00F444EC">
        <w:rPr>
          <w:sz w:val="20"/>
          <w:szCs w:val="20"/>
        </w:rPr>
        <w:t xml:space="preserve"> constitutes acceptance of these </w:t>
      </w:r>
      <w:r>
        <w:rPr>
          <w:sz w:val="20"/>
          <w:szCs w:val="20"/>
        </w:rPr>
        <w:t>C</w:t>
      </w:r>
      <w:r w:rsidRPr="00F444EC">
        <w:rPr>
          <w:sz w:val="20"/>
          <w:szCs w:val="20"/>
        </w:rPr>
        <w:t xml:space="preserve">onditions of </w:t>
      </w:r>
      <w:r>
        <w:rPr>
          <w:sz w:val="20"/>
          <w:szCs w:val="20"/>
        </w:rPr>
        <w:t>E</w:t>
      </w:r>
      <w:r w:rsidRPr="00F444EC">
        <w:rPr>
          <w:sz w:val="20"/>
          <w:szCs w:val="20"/>
        </w:rPr>
        <w:t>ntry.</w:t>
      </w:r>
    </w:p>
    <w:p w14:paraId="18077066" w14:textId="77777777" w:rsidR="00874D64" w:rsidRDefault="00874D64" w:rsidP="00874D64">
      <w:pPr>
        <w:numPr>
          <w:ilvl w:val="0"/>
          <w:numId w:val="40"/>
        </w:numPr>
        <w:spacing w:before="120" w:after="120"/>
        <w:ind w:hanging="720"/>
        <w:rPr>
          <w:sz w:val="20"/>
          <w:szCs w:val="20"/>
        </w:rPr>
      </w:pPr>
      <w:r>
        <w:rPr>
          <w:sz w:val="20"/>
          <w:szCs w:val="20"/>
        </w:rPr>
        <w:t>Any capitalised terms used in these Conditions of Entry have the meaning given in the Schedule, except where stated otherwise.</w:t>
      </w:r>
    </w:p>
    <w:p w14:paraId="706FBAEA" w14:textId="77777777" w:rsidR="00874D64" w:rsidRPr="00157D7E" w:rsidRDefault="00874D64" w:rsidP="00874D64">
      <w:pPr>
        <w:spacing w:after="120"/>
        <w:rPr>
          <w:b/>
          <w:sz w:val="20"/>
          <w:szCs w:val="20"/>
        </w:rPr>
      </w:pPr>
      <w:r>
        <w:rPr>
          <w:b/>
          <w:sz w:val="20"/>
          <w:szCs w:val="20"/>
        </w:rPr>
        <w:t>Eligibility</w:t>
      </w:r>
    </w:p>
    <w:p w14:paraId="62B50532" w14:textId="77777777" w:rsidR="001D770D" w:rsidRDefault="00874D64" w:rsidP="00874D64">
      <w:pPr>
        <w:numPr>
          <w:ilvl w:val="0"/>
          <w:numId w:val="40"/>
        </w:numPr>
        <w:spacing w:before="120" w:after="120"/>
        <w:ind w:hanging="720"/>
        <w:rPr>
          <w:sz w:val="20"/>
          <w:szCs w:val="20"/>
        </w:rPr>
      </w:pPr>
      <w:r>
        <w:rPr>
          <w:sz w:val="20"/>
          <w:szCs w:val="20"/>
        </w:rPr>
        <w:t>Entry</w:t>
      </w:r>
      <w:r w:rsidRPr="00F444EC">
        <w:rPr>
          <w:sz w:val="20"/>
          <w:szCs w:val="20"/>
        </w:rPr>
        <w:t xml:space="preserve"> to the </w:t>
      </w:r>
      <w:r>
        <w:rPr>
          <w:sz w:val="20"/>
          <w:szCs w:val="20"/>
        </w:rPr>
        <w:t xml:space="preserve">Competition </w:t>
      </w:r>
      <w:r w:rsidRPr="00F444EC">
        <w:rPr>
          <w:sz w:val="20"/>
          <w:szCs w:val="20"/>
        </w:rPr>
        <w:t>is open to</w:t>
      </w:r>
      <w:r>
        <w:rPr>
          <w:sz w:val="20"/>
          <w:szCs w:val="20"/>
        </w:rPr>
        <w:t xml:space="preserve"> residents of the Relevant State/s who meet the Entry Restrictions.</w:t>
      </w:r>
      <w:r w:rsidR="005D2F49">
        <w:rPr>
          <w:sz w:val="20"/>
          <w:szCs w:val="20"/>
        </w:rPr>
        <w:t xml:space="preserve"> </w:t>
      </w:r>
    </w:p>
    <w:p w14:paraId="09629640" w14:textId="454E2A2E" w:rsidR="00874D64" w:rsidRDefault="005D2F49" w:rsidP="00874D64">
      <w:pPr>
        <w:numPr>
          <w:ilvl w:val="0"/>
          <w:numId w:val="40"/>
        </w:numPr>
        <w:spacing w:before="120" w:after="120"/>
        <w:ind w:hanging="720"/>
        <w:rPr>
          <w:sz w:val="20"/>
          <w:szCs w:val="20"/>
        </w:rPr>
      </w:pPr>
      <w:r>
        <w:rPr>
          <w:sz w:val="20"/>
          <w:szCs w:val="20"/>
        </w:rPr>
        <w:t>Short listed candidates must consent to verification of their relevant driving history through VicRoads</w:t>
      </w:r>
      <w:r w:rsidR="00541AB3">
        <w:rPr>
          <w:sz w:val="20"/>
          <w:szCs w:val="20"/>
        </w:rPr>
        <w:t xml:space="preserve"> or the relevant licensing regulator</w:t>
      </w:r>
      <w:r>
        <w:rPr>
          <w:sz w:val="20"/>
          <w:szCs w:val="20"/>
        </w:rPr>
        <w:t>.</w:t>
      </w:r>
    </w:p>
    <w:p w14:paraId="262AD6D0" w14:textId="77777777" w:rsidR="00874D64" w:rsidRPr="00157D7E" w:rsidRDefault="00874D64" w:rsidP="00874D64">
      <w:pPr>
        <w:spacing w:after="120"/>
        <w:rPr>
          <w:b/>
          <w:sz w:val="20"/>
          <w:szCs w:val="20"/>
        </w:rPr>
      </w:pPr>
      <w:r>
        <w:rPr>
          <w:b/>
          <w:sz w:val="20"/>
          <w:szCs w:val="20"/>
        </w:rPr>
        <w:t>Entry</w:t>
      </w:r>
    </w:p>
    <w:p w14:paraId="547FC0EE" w14:textId="6F7BB8F9" w:rsidR="00874D64" w:rsidRDefault="00874D64" w:rsidP="00874D64">
      <w:pPr>
        <w:numPr>
          <w:ilvl w:val="0"/>
          <w:numId w:val="40"/>
        </w:numPr>
        <w:spacing w:before="120" w:after="120"/>
        <w:ind w:hanging="720"/>
        <w:rPr>
          <w:sz w:val="20"/>
          <w:szCs w:val="20"/>
        </w:rPr>
      </w:pPr>
      <w:r>
        <w:rPr>
          <w:sz w:val="20"/>
          <w:szCs w:val="20"/>
        </w:rPr>
        <w:t>The Competition</w:t>
      </w:r>
      <w:r w:rsidRPr="00F444EC">
        <w:rPr>
          <w:sz w:val="20"/>
          <w:szCs w:val="20"/>
        </w:rPr>
        <w:t xml:space="preserve"> </w:t>
      </w:r>
      <w:r>
        <w:rPr>
          <w:sz w:val="20"/>
          <w:szCs w:val="20"/>
        </w:rPr>
        <w:t>will be conducted during the Competition Period</w:t>
      </w:r>
      <w:r w:rsidRPr="00F444EC">
        <w:rPr>
          <w:sz w:val="20"/>
          <w:szCs w:val="20"/>
        </w:rPr>
        <w:t>.</w:t>
      </w:r>
    </w:p>
    <w:p w14:paraId="44193C5C" w14:textId="6EEC48A1" w:rsidR="00874D64" w:rsidRDefault="00874D64" w:rsidP="00874D64">
      <w:pPr>
        <w:numPr>
          <w:ilvl w:val="0"/>
          <w:numId w:val="40"/>
        </w:numPr>
        <w:spacing w:before="120" w:after="120"/>
        <w:ind w:hanging="720"/>
        <w:rPr>
          <w:sz w:val="20"/>
          <w:szCs w:val="20"/>
        </w:rPr>
      </w:pPr>
      <w:r>
        <w:rPr>
          <w:sz w:val="20"/>
          <w:szCs w:val="20"/>
        </w:rPr>
        <w:t>To enter the Competition, entrants must complete the Entry Procedure during the Competition Period.</w:t>
      </w:r>
    </w:p>
    <w:p w14:paraId="172D5D5B" w14:textId="77777777" w:rsidR="00874D64" w:rsidRDefault="00874D64" w:rsidP="00874D64">
      <w:pPr>
        <w:numPr>
          <w:ilvl w:val="0"/>
          <w:numId w:val="40"/>
        </w:numPr>
        <w:spacing w:before="120" w:after="120"/>
        <w:ind w:hanging="720"/>
        <w:rPr>
          <w:sz w:val="20"/>
          <w:szCs w:val="20"/>
        </w:rPr>
      </w:pPr>
      <w:r w:rsidRPr="00F444EC">
        <w:rPr>
          <w:sz w:val="20"/>
          <w:szCs w:val="20"/>
        </w:rPr>
        <w:t xml:space="preserve">Entries may only be submitted </w:t>
      </w:r>
      <w:r>
        <w:rPr>
          <w:sz w:val="20"/>
          <w:szCs w:val="20"/>
        </w:rPr>
        <w:t xml:space="preserve">in accordance with the Entry Procedure </w:t>
      </w:r>
      <w:r w:rsidRPr="00F444EC">
        <w:rPr>
          <w:sz w:val="20"/>
          <w:szCs w:val="20"/>
        </w:rPr>
        <w:t xml:space="preserve">and will not be accepted by the Promoter in any other form.  </w:t>
      </w:r>
      <w:r>
        <w:rPr>
          <w:sz w:val="20"/>
          <w:szCs w:val="20"/>
        </w:rPr>
        <w:t>Computer generated or other automated entries will not be accepted.  Once submitted, entries may not be altered or deleted.</w:t>
      </w:r>
    </w:p>
    <w:p w14:paraId="42632DEC" w14:textId="3FE68679" w:rsidR="00874D64" w:rsidRPr="00F444EC" w:rsidRDefault="00874D64" w:rsidP="00874D64">
      <w:pPr>
        <w:numPr>
          <w:ilvl w:val="0"/>
          <w:numId w:val="40"/>
        </w:numPr>
        <w:spacing w:before="120" w:after="120"/>
        <w:ind w:hanging="720"/>
        <w:rPr>
          <w:sz w:val="20"/>
          <w:szCs w:val="20"/>
        </w:rPr>
      </w:pPr>
      <w:r w:rsidRPr="00F444EC">
        <w:rPr>
          <w:sz w:val="20"/>
          <w:szCs w:val="20"/>
        </w:rPr>
        <w:t xml:space="preserve">Entrants may enter the </w:t>
      </w:r>
      <w:r>
        <w:rPr>
          <w:sz w:val="20"/>
          <w:szCs w:val="20"/>
        </w:rPr>
        <w:t>Competition</w:t>
      </w:r>
      <w:r w:rsidRPr="00F444EC">
        <w:rPr>
          <w:sz w:val="20"/>
          <w:szCs w:val="20"/>
        </w:rPr>
        <w:t xml:space="preserve"> </w:t>
      </w:r>
      <w:r w:rsidR="00237113">
        <w:rPr>
          <w:sz w:val="20"/>
          <w:szCs w:val="20"/>
        </w:rPr>
        <w:t>once</w:t>
      </w:r>
      <w:r w:rsidRPr="00F444EC">
        <w:rPr>
          <w:sz w:val="20"/>
          <w:szCs w:val="20"/>
        </w:rPr>
        <w:t xml:space="preserve">. </w:t>
      </w:r>
    </w:p>
    <w:p w14:paraId="71E5839C" w14:textId="1F0EF03C" w:rsidR="00874D64" w:rsidRDefault="00874D64" w:rsidP="00874D64">
      <w:pPr>
        <w:numPr>
          <w:ilvl w:val="0"/>
          <w:numId w:val="40"/>
        </w:numPr>
        <w:spacing w:before="120" w:after="120"/>
        <w:ind w:hanging="720"/>
        <w:rPr>
          <w:sz w:val="20"/>
          <w:szCs w:val="20"/>
        </w:rPr>
      </w:pPr>
      <w:r w:rsidRPr="00F444EC">
        <w:rPr>
          <w:sz w:val="20"/>
          <w:szCs w:val="20"/>
        </w:rPr>
        <w:t xml:space="preserve">Entries must be received by the Promoter during the </w:t>
      </w:r>
      <w:r>
        <w:rPr>
          <w:sz w:val="20"/>
          <w:szCs w:val="20"/>
        </w:rPr>
        <w:t>Competition</w:t>
      </w:r>
      <w:r w:rsidRPr="00F444EC">
        <w:rPr>
          <w:sz w:val="20"/>
          <w:szCs w:val="20"/>
        </w:rPr>
        <w:t xml:space="preserve"> Period.  </w:t>
      </w:r>
      <w:r w:rsidR="00237113">
        <w:rPr>
          <w:sz w:val="20"/>
          <w:szCs w:val="20"/>
        </w:rPr>
        <w:t>E</w:t>
      </w:r>
      <w:r>
        <w:rPr>
          <w:sz w:val="20"/>
          <w:szCs w:val="20"/>
        </w:rPr>
        <w:t>ntries are deemed to have been received at the time of receipt into the Competition database and not at the time of transmission by the entrant.</w:t>
      </w:r>
    </w:p>
    <w:p w14:paraId="0CF6DF73" w14:textId="77777777" w:rsidR="00874D64" w:rsidRPr="006C168B" w:rsidRDefault="00874D64" w:rsidP="00874D64">
      <w:pPr>
        <w:spacing w:after="120"/>
        <w:rPr>
          <w:b/>
          <w:sz w:val="20"/>
          <w:szCs w:val="20"/>
        </w:rPr>
      </w:pPr>
      <w:r>
        <w:rPr>
          <w:b/>
          <w:sz w:val="20"/>
          <w:szCs w:val="20"/>
        </w:rPr>
        <w:t>Determining and notifying winners</w:t>
      </w:r>
    </w:p>
    <w:p w14:paraId="75E70847" w14:textId="516ED192" w:rsidR="00874D64" w:rsidRDefault="00874D64" w:rsidP="00874D64">
      <w:pPr>
        <w:numPr>
          <w:ilvl w:val="0"/>
          <w:numId w:val="40"/>
        </w:numPr>
        <w:spacing w:before="120" w:after="120"/>
        <w:ind w:hanging="720"/>
        <w:rPr>
          <w:sz w:val="20"/>
          <w:szCs w:val="20"/>
        </w:rPr>
      </w:pPr>
      <w:r w:rsidRPr="00F444EC">
        <w:rPr>
          <w:sz w:val="20"/>
          <w:szCs w:val="20"/>
        </w:rPr>
        <w:lastRenderedPageBreak/>
        <w:t>The prize draw</w:t>
      </w:r>
      <w:r>
        <w:rPr>
          <w:sz w:val="20"/>
          <w:szCs w:val="20"/>
        </w:rPr>
        <w:t xml:space="preserve">(s) (if applicable) will be conducted in accordance with the </w:t>
      </w:r>
      <w:r w:rsidR="00237113">
        <w:rPr>
          <w:sz w:val="20"/>
          <w:szCs w:val="20"/>
        </w:rPr>
        <w:t>Assessment of Entries</w:t>
      </w:r>
      <w:r>
        <w:rPr>
          <w:sz w:val="20"/>
          <w:szCs w:val="20"/>
        </w:rPr>
        <w:t xml:space="preserve">.  The </w:t>
      </w:r>
      <w:r w:rsidR="000679F9">
        <w:rPr>
          <w:sz w:val="20"/>
          <w:szCs w:val="20"/>
        </w:rPr>
        <w:t>Cash P</w:t>
      </w:r>
      <w:r>
        <w:rPr>
          <w:sz w:val="20"/>
          <w:szCs w:val="20"/>
        </w:rPr>
        <w:t xml:space="preserve">rize(s) will be awarded to the valid entry </w:t>
      </w:r>
      <w:r w:rsidR="000679F9">
        <w:rPr>
          <w:sz w:val="20"/>
          <w:szCs w:val="20"/>
        </w:rPr>
        <w:t xml:space="preserve">as described in the Assessment of Entries. The Entry Prizes will be </w:t>
      </w:r>
      <w:r>
        <w:rPr>
          <w:sz w:val="20"/>
          <w:szCs w:val="20"/>
        </w:rPr>
        <w:t>randomly drawn</w:t>
      </w:r>
      <w:r w:rsidR="000679F9">
        <w:rPr>
          <w:sz w:val="20"/>
          <w:szCs w:val="20"/>
        </w:rPr>
        <w:t xml:space="preserve"> from the </w:t>
      </w:r>
      <w:r w:rsidR="00DA24FC">
        <w:rPr>
          <w:sz w:val="20"/>
          <w:szCs w:val="20"/>
        </w:rPr>
        <w:t>eligible entries</w:t>
      </w:r>
      <w:r>
        <w:rPr>
          <w:sz w:val="20"/>
          <w:szCs w:val="20"/>
        </w:rPr>
        <w:t>.</w:t>
      </w:r>
    </w:p>
    <w:p w14:paraId="3B359344" w14:textId="6C80EE9A" w:rsidR="00874D64" w:rsidRDefault="00874D64" w:rsidP="00874D64">
      <w:pPr>
        <w:numPr>
          <w:ilvl w:val="0"/>
          <w:numId w:val="40"/>
        </w:numPr>
        <w:spacing w:before="120" w:after="120"/>
        <w:ind w:hanging="720"/>
        <w:rPr>
          <w:sz w:val="20"/>
          <w:szCs w:val="20"/>
        </w:rPr>
      </w:pPr>
      <w:r>
        <w:rPr>
          <w:sz w:val="20"/>
          <w:szCs w:val="20"/>
        </w:rPr>
        <w:t xml:space="preserve">Winners will be notified as specified in the Schedule and their name and State/Territory of residence will be published in accordance with the Schedule.  The Promoter and the companies and agencies associated with this Competition may also publish the name and State/Territory of winners on their website(s) and in trade publications.  </w:t>
      </w:r>
    </w:p>
    <w:p w14:paraId="115F5AC4" w14:textId="77777777" w:rsidR="00874D64" w:rsidRPr="006C168B" w:rsidRDefault="00874D64" w:rsidP="00874D64">
      <w:pPr>
        <w:keepNext/>
        <w:keepLines/>
        <w:spacing w:after="120"/>
        <w:rPr>
          <w:b/>
          <w:sz w:val="20"/>
          <w:szCs w:val="20"/>
        </w:rPr>
      </w:pPr>
      <w:r>
        <w:rPr>
          <w:b/>
          <w:sz w:val="20"/>
          <w:szCs w:val="20"/>
        </w:rPr>
        <w:t>Prizes</w:t>
      </w:r>
    </w:p>
    <w:p w14:paraId="1229DA7C" w14:textId="3A1D1048" w:rsidR="00874D64" w:rsidRDefault="00874D64" w:rsidP="00874D64">
      <w:pPr>
        <w:keepNext/>
        <w:keepLines/>
        <w:numPr>
          <w:ilvl w:val="0"/>
          <w:numId w:val="40"/>
        </w:numPr>
        <w:spacing w:before="120" w:after="120"/>
        <w:ind w:hanging="720"/>
        <w:rPr>
          <w:sz w:val="20"/>
          <w:szCs w:val="20"/>
        </w:rPr>
      </w:pPr>
      <w:r w:rsidRPr="00F444EC">
        <w:rPr>
          <w:sz w:val="20"/>
          <w:szCs w:val="20"/>
        </w:rPr>
        <w:t>The prize</w:t>
      </w:r>
      <w:r>
        <w:rPr>
          <w:sz w:val="20"/>
          <w:szCs w:val="20"/>
        </w:rPr>
        <w:t xml:space="preserve">(s) are specified in the </w:t>
      </w:r>
      <w:r w:rsidR="00DA24FC">
        <w:rPr>
          <w:sz w:val="20"/>
          <w:szCs w:val="20"/>
        </w:rPr>
        <w:t>Cash Prizes and Entry Prizes</w:t>
      </w:r>
      <w:r>
        <w:rPr>
          <w:sz w:val="20"/>
          <w:szCs w:val="20"/>
        </w:rPr>
        <w:t>. The prize(s) are subject to any restrictions specified in the Schedule. The total prize pool is specified in the Schedule.</w:t>
      </w:r>
    </w:p>
    <w:p w14:paraId="6AAF933F" w14:textId="77777777" w:rsidR="00874D64" w:rsidRPr="003238BE" w:rsidRDefault="00874D64" w:rsidP="00874D64">
      <w:pPr>
        <w:numPr>
          <w:ilvl w:val="0"/>
          <w:numId w:val="40"/>
        </w:numPr>
        <w:spacing w:before="120" w:after="120"/>
        <w:ind w:hanging="720"/>
        <w:rPr>
          <w:sz w:val="20"/>
          <w:szCs w:val="20"/>
        </w:rPr>
      </w:pPr>
      <w:r w:rsidRPr="003238BE">
        <w:rPr>
          <w:sz w:val="20"/>
          <w:szCs w:val="20"/>
        </w:rPr>
        <w:t>If a prize includes vouchers, the vouchers are only valid until the voucher expiry date specified on the voucher or by the provider, and are subject to any terms and conditions imposed by the provider.  Once awarded, the Promoter is not be liable for any voucher that has been lost, stolen, forged, damaged or tampered with in any way.</w:t>
      </w:r>
    </w:p>
    <w:p w14:paraId="6CB0CDAC" w14:textId="77777777" w:rsidR="00874D64" w:rsidRPr="003238BE" w:rsidRDefault="00874D64" w:rsidP="00874D64">
      <w:pPr>
        <w:numPr>
          <w:ilvl w:val="0"/>
          <w:numId w:val="40"/>
        </w:numPr>
        <w:spacing w:before="120" w:after="120"/>
        <w:ind w:hanging="720"/>
        <w:rPr>
          <w:sz w:val="20"/>
          <w:szCs w:val="20"/>
        </w:rPr>
      </w:pPr>
      <w:r w:rsidRPr="003238BE">
        <w:rPr>
          <w:sz w:val="20"/>
          <w:szCs w:val="20"/>
        </w:rPr>
        <w:t>If a prize includes tickets, the tickets are only v</w:t>
      </w:r>
      <w:r>
        <w:rPr>
          <w:sz w:val="20"/>
          <w:szCs w:val="20"/>
        </w:rPr>
        <w:t>a</w:t>
      </w:r>
      <w:r w:rsidRPr="003238BE">
        <w:rPr>
          <w:sz w:val="20"/>
          <w:szCs w:val="20"/>
        </w:rPr>
        <w:t>lid for the date or period specified on the tickets or by the provider, and are subject to any terms and conditions imposed by the provider.  Once awarded, the Promoter is not be liable for any ticket that has been lost, stolen, forged, damaged or tampered with in any way.</w:t>
      </w:r>
    </w:p>
    <w:p w14:paraId="02FBBFBD" w14:textId="77777777" w:rsidR="00874D64" w:rsidRPr="00F444EC" w:rsidRDefault="00874D64" w:rsidP="00874D64">
      <w:pPr>
        <w:spacing w:after="120"/>
        <w:rPr>
          <w:b/>
          <w:sz w:val="20"/>
          <w:szCs w:val="20"/>
        </w:rPr>
      </w:pPr>
      <w:r>
        <w:rPr>
          <w:b/>
          <w:sz w:val="20"/>
          <w:szCs w:val="20"/>
        </w:rPr>
        <w:t xml:space="preserve">Claiming </w:t>
      </w:r>
      <w:r w:rsidRPr="00F444EC">
        <w:rPr>
          <w:b/>
          <w:sz w:val="20"/>
          <w:szCs w:val="20"/>
        </w:rPr>
        <w:t>prizes</w:t>
      </w:r>
    </w:p>
    <w:p w14:paraId="0EF77414" w14:textId="77777777" w:rsidR="00874D64" w:rsidRDefault="00874D64" w:rsidP="00874D64">
      <w:pPr>
        <w:numPr>
          <w:ilvl w:val="0"/>
          <w:numId w:val="40"/>
        </w:numPr>
        <w:spacing w:before="120" w:after="120"/>
        <w:ind w:hanging="720"/>
        <w:rPr>
          <w:sz w:val="20"/>
          <w:szCs w:val="20"/>
        </w:rPr>
      </w:pPr>
      <w:r>
        <w:rPr>
          <w:sz w:val="20"/>
          <w:szCs w:val="20"/>
        </w:rPr>
        <w:t>Prizes must be claimed by the Prize Claim Date in accordance with any claim instructions set out in the Schedule.</w:t>
      </w:r>
    </w:p>
    <w:p w14:paraId="45D6D24B" w14:textId="444FA917" w:rsidR="002E0FE6" w:rsidRDefault="002E0FE6" w:rsidP="00874D64">
      <w:pPr>
        <w:numPr>
          <w:ilvl w:val="0"/>
          <w:numId w:val="40"/>
        </w:numPr>
        <w:spacing w:before="120" w:after="120"/>
        <w:ind w:hanging="720"/>
        <w:rPr>
          <w:sz w:val="20"/>
          <w:szCs w:val="20"/>
        </w:rPr>
      </w:pPr>
      <w:r w:rsidRPr="002E0FE6">
        <w:rPr>
          <w:sz w:val="20"/>
          <w:szCs w:val="20"/>
        </w:rPr>
        <w:t>The division of prize money is to be determined by</w:t>
      </w:r>
      <w:r>
        <w:rPr>
          <w:sz w:val="20"/>
          <w:szCs w:val="20"/>
        </w:rPr>
        <w:t xml:space="preserve"> each</w:t>
      </w:r>
      <w:r w:rsidRPr="002E0FE6">
        <w:rPr>
          <w:sz w:val="20"/>
          <w:szCs w:val="20"/>
        </w:rPr>
        <w:t xml:space="preserve"> </w:t>
      </w:r>
      <w:r>
        <w:rPr>
          <w:sz w:val="20"/>
          <w:szCs w:val="20"/>
        </w:rPr>
        <w:t>Team</w:t>
      </w:r>
      <w:r w:rsidRPr="002E0FE6">
        <w:rPr>
          <w:sz w:val="20"/>
          <w:szCs w:val="20"/>
        </w:rPr>
        <w:t xml:space="preserve"> prior to submitting their </w:t>
      </w:r>
      <w:r>
        <w:rPr>
          <w:sz w:val="20"/>
          <w:szCs w:val="20"/>
        </w:rPr>
        <w:t>entries to the</w:t>
      </w:r>
      <w:r w:rsidR="00FC5203">
        <w:rPr>
          <w:sz w:val="20"/>
          <w:szCs w:val="20"/>
        </w:rPr>
        <w:t xml:space="preserve"> competition. Neither </w:t>
      </w:r>
      <w:r w:rsidR="00C5124D">
        <w:rPr>
          <w:sz w:val="20"/>
          <w:szCs w:val="20"/>
        </w:rPr>
        <w:t xml:space="preserve">the Promoter </w:t>
      </w:r>
      <w:r w:rsidR="00FC5203">
        <w:rPr>
          <w:sz w:val="20"/>
          <w:szCs w:val="20"/>
        </w:rPr>
        <w:t xml:space="preserve">nor </w:t>
      </w:r>
      <w:r w:rsidR="009F3924" w:rsidRPr="00333622">
        <w:rPr>
          <w:sz w:val="20"/>
          <w:szCs w:val="20"/>
        </w:rPr>
        <w:t xml:space="preserve">The Graffiti Group </w:t>
      </w:r>
      <w:r w:rsidR="00FC5203">
        <w:rPr>
          <w:sz w:val="20"/>
          <w:szCs w:val="20"/>
        </w:rPr>
        <w:t xml:space="preserve">will be responsible for any disputes arising from the division of the prize money amongst team members. </w:t>
      </w:r>
    </w:p>
    <w:p w14:paraId="462CE282" w14:textId="01737717" w:rsidR="00874D64" w:rsidRPr="00F444EC" w:rsidRDefault="00874D64" w:rsidP="00874D64">
      <w:pPr>
        <w:numPr>
          <w:ilvl w:val="0"/>
          <w:numId w:val="40"/>
        </w:numPr>
        <w:spacing w:before="120" w:after="120"/>
        <w:ind w:hanging="720"/>
        <w:rPr>
          <w:sz w:val="20"/>
          <w:szCs w:val="20"/>
        </w:rPr>
      </w:pPr>
      <w:r>
        <w:rPr>
          <w:sz w:val="20"/>
          <w:szCs w:val="20"/>
        </w:rPr>
        <w:t xml:space="preserve">If </w:t>
      </w:r>
      <w:r w:rsidRPr="00F444EC">
        <w:rPr>
          <w:sz w:val="20"/>
          <w:szCs w:val="20"/>
        </w:rPr>
        <w:t>a prize</w:t>
      </w:r>
      <w:r>
        <w:rPr>
          <w:sz w:val="20"/>
          <w:szCs w:val="20"/>
        </w:rPr>
        <w:t xml:space="preserve"> is not </w:t>
      </w:r>
      <w:r w:rsidRPr="00F444EC">
        <w:rPr>
          <w:sz w:val="20"/>
          <w:szCs w:val="20"/>
        </w:rPr>
        <w:t xml:space="preserve">accepted or claimed </w:t>
      </w:r>
      <w:r>
        <w:rPr>
          <w:sz w:val="20"/>
          <w:szCs w:val="20"/>
        </w:rPr>
        <w:t>by the Prize Claim Date</w:t>
      </w:r>
      <w:r w:rsidRPr="00F444EC">
        <w:rPr>
          <w:sz w:val="20"/>
          <w:szCs w:val="20"/>
        </w:rPr>
        <w:t xml:space="preserve">, the relevant winner’s entry will be deemed invalid and the Promoter reserves the right to </w:t>
      </w:r>
      <w:r>
        <w:rPr>
          <w:sz w:val="20"/>
          <w:szCs w:val="20"/>
        </w:rPr>
        <w:t>distribute the unclaimed prizes in accordance with the Unclaimed Prize Arrangements specified in the Schedule</w:t>
      </w:r>
      <w:r w:rsidR="002E0FE6">
        <w:rPr>
          <w:sz w:val="20"/>
          <w:szCs w:val="20"/>
        </w:rPr>
        <w:t>.</w:t>
      </w:r>
    </w:p>
    <w:p w14:paraId="42FA6B65" w14:textId="77777777" w:rsidR="00874D64" w:rsidRPr="00F444EC" w:rsidRDefault="00874D64" w:rsidP="00874D64">
      <w:pPr>
        <w:keepNext/>
        <w:keepLines/>
        <w:spacing w:after="120"/>
        <w:rPr>
          <w:b/>
          <w:sz w:val="20"/>
          <w:szCs w:val="20"/>
        </w:rPr>
      </w:pPr>
      <w:r w:rsidRPr="00F444EC">
        <w:rPr>
          <w:b/>
          <w:sz w:val="20"/>
          <w:szCs w:val="20"/>
        </w:rPr>
        <w:t>General</w:t>
      </w:r>
    </w:p>
    <w:p w14:paraId="1BF6D730" w14:textId="77777777" w:rsidR="00874D64" w:rsidRPr="00F444EC" w:rsidRDefault="00874D64" w:rsidP="00874D64">
      <w:pPr>
        <w:keepNext/>
        <w:keepLines/>
        <w:numPr>
          <w:ilvl w:val="0"/>
          <w:numId w:val="40"/>
        </w:numPr>
        <w:spacing w:before="120" w:after="120"/>
        <w:ind w:hanging="720"/>
        <w:rPr>
          <w:sz w:val="20"/>
          <w:szCs w:val="20"/>
        </w:rPr>
      </w:pPr>
      <w:r w:rsidRPr="00F444EC">
        <w:rPr>
          <w:sz w:val="20"/>
          <w:szCs w:val="20"/>
        </w:rPr>
        <w:t>The Promoter accepts no responsibility for any problems or technical malfunction of any communication network or for any late, lost, incomplete, incorrectly submitted, delayed, illegible, corrupted or misdirected entries, claims or correspondence whether due to error, omission, alteration, tampering, deletion, theft, destruction, transmission interruption, communications failure or otherwise.  The Promoter has no control over telephone communications, networks or lines and accepts no responsibility for any problems associated with them, whether due to traffic congestion, technical malfunction or otherwise.  The Promoter is not liable for any consequences of user error including (without limitation) any costs incurred.</w:t>
      </w:r>
      <w:r>
        <w:rPr>
          <w:sz w:val="20"/>
          <w:szCs w:val="20"/>
        </w:rPr>
        <w:t xml:space="preserve"> </w:t>
      </w:r>
    </w:p>
    <w:p w14:paraId="67AA0994" w14:textId="4025DE75" w:rsidR="00874D64" w:rsidRPr="00E62703" w:rsidRDefault="00874D64" w:rsidP="00874D64">
      <w:pPr>
        <w:numPr>
          <w:ilvl w:val="0"/>
          <w:numId w:val="40"/>
        </w:numPr>
        <w:spacing w:before="120" w:after="120"/>
        <w:ind w:hanging="720"/>
        <w:rPr>
          <w:sz w:val="20"/>
          <w:szCs w:val="20"/>
        </w:rPr>
      </w:pPr>
      <w:r w:rsidRPr="00E62703">
        <w:rPr>
          <w:sz w:val="20"/>
          <w:szCs w:val="20"/>
        </w:rPr>
        <w:t xml:space="preserve">The Promoter may, at its sole discretion, declare any or all entries made by an entrant invalid, and prohibit further participation by an entrant in this </w:t>
      </w:r>
      <w:r>
        <w:rPr>
          <w:sz w:val="20"/>
          <w:szCs w:val="20"/>
        </w:rPr>
        <w:t>Competition</w:t>
      </w:r>
      <w:r w:rsidRPr="00E62703">
        <w:rPr>
          <w:sz w:val="20"/>
          <w:szCs w:val="20"/>
        </w:rPr>
        <w:t>, if the entrant:</w:t>
      </w:r>
    </w:p>
    <w:p w14:paraId="013E5500" w14:textId="69122F03" w:rsidR="00874D64" w:rsidRPr="00E62703" w:rsidRDefault="00874D64" w:rsidP="00874D64">
      <w:pPr>
        <w:numPr>
          <w:ilvl w:val="1"/>
          <w:numId w:val="40"/>
        </w:numPr>
        <w:spacing w:before="120" w:after="120"/>
        <w:ind w:hanging="720"/>
        <w:rPr>
          <w:sz w:val="20"/>
          <w:szCs w:val="20"/>
        </w:rPr>
      </w:pPr>
      <w:r w:rsidRPr="00E62703">
        <w:rPr>
          <w:sz w:val="20"/>
          <w:szCs w:val="20"/>
        </w:rPr>
        <w:t xml:space="preserve">fails to verify their </w:t>
      </w:r>
      <w:r>
        <w:rPr>
          <w:sz w:val="20"/>
          <w:szCs w:val="20"/>
        </w:rPr>
        <w:t>personal details and/or eligibility</w:t>
      </w:r>
      <w:r w:rsidRPr="00E62703">
        <w:rPr>
          <w:sz w:val="20"/>
          <w:szCs w:val="20"/>
        </w:rPr>
        <w:t xml:space="preserve"> to enter the </w:t>
      </w:r>
      <w:r>
        <w:rPr>
          <w:sz w:val="20"/>
          <w:szCs w:val="20"/>
        </w:rPr>
        <w:t>Competition</w:t>
      </w:r>
      <w:r w:rsidRPr="00E62703">
        <w:rPr>
          <w:sz w:val="20"/>
          <w:szCs w:val="20"/>
        </w:rPr>
        <w:t xml:space="preserve"> to the Promoter's satisfaction;</w:t>
      </w:r>
    </w:p>
    <w:p w14:paraId="4F4F997F" w14:textId="6B379AB8" w:rsidR="00874D64" w:rsidRPr="00E62703" w:rsidRDefault="00874D64" w:rsidP="00874D64">
      <w:pPr>
        <w:numPr>
          <w:ilvl w:val="1"/>
          <w:numId w:val="40"/>
        </w:numPr>
        <w:spacing w:before="120" w:after="120"/>
        <w:ind w:hanging="720"/>
        <w:rPr>
          <w:sz w:val="20"/>
          <w:szCs w:val="20"/>
        </w:rPr>
      </w:pPr>
      <w:r w:rsidRPr="00E62703">
        <w:rPr>
          <w:sz w:val="20"/>
          <w:szCs w:val="20"/>
        </w:rPr>
        <w:t xml:space="preserve">tampers with or benefits from any tampering with the entry process or the operation of the </w:t>
      </w:r>
      <w:r>
        <w:rPr>
          <w:sz w:val="20"/>
          <w:szCs w:val="20"/>
        </w:rPr>
        <w:t>Competition</w:t>
      </w:r>
      <w:r w:rsidRPr="00E62703">
        <w:rPr>
          <w:sz w:val="20"/>
          <w:szCs w:val="20"/>
        </w:rPr>
        <w:t xml:space="preserve">; </w:t>
      </w:r>
    </w:p>
    <w:p w14:paraId="3BC07554" w14:textId="77777777" w:rsidR="00874D64" w:rsidRPr="00E62703" w:rsidRDefault="00874D64" w:rsidP="00874D64">
      <w:pPr>
        <w:numPr>
          <w:ilvl w:val="1"/>
          <w:numId w:val="40"/>
        </w:numPr>
        <w:spacing w:before="120" w:after="120"/>
        <w:ind w:hanging="720"/>
        <w:rPr>
          <w:sz w:val="20"/>
          <w:szCs w:val="20"/>
        </w:rPr>
      </w:pPr>
      <w:r w:rsidRPr="00E62703">
        <w:rPr>
          <w:sz w:val="20"/>
          <w:szCs w:val="20"/>
        </w:rPr>
        <w:t xml:space="preserve">submits an entry which in the Promoter's opinion is not in accordance with these Conditions of Entry; </w:t>
      </w:r>
    </w:p>
    <w:p w14:paraId="6161F4CD" w14:textId="77777777" w:rsidR="00874D64" w:rsidRPr="00E62703" w:rsidRDefault="00874D64" w:rsidP="00874D64">
      <w:pPr>
        <w:numPr>
          <w:ilvl w:val="1"/>
          <w:numId w:val="40"/>
        </w:numPr>
        <w:spacing w:before="120" w:after="120"/>
        <w:ind w:hanging="720"/>
        <w:rPr>
          <w:sz w:val="20"/>
          <w:szCs w:val="20"/>
        </w:rPr>
      </w:pPr>
      <w:r w:rsidRPr="00E62703">
        <w:rPr>
          <w:sz w:val="20"/>
          <w:szCs w:val="20"/>
        </w:rPr>
        <w:t>acts</w:t>
      </w:r>
      <w:r>
        <w:rPr>
          <w:sz w:val="20"/>
          <w:szCs w:val="20"/>
        </w:rPr>
        <w:t xml:space="preserve"> in a disruptive manner or </w:t>
      </w:r>
      <w:r w:rsidRPr="00E62703">
        <w:rPr>
          <w:sz w:val="20"/>
          <w:szCs w:val="20"/>
        </w:rPr>
        <w:t>with the intent to annoy, abuse, threaten or harass any other person; or</w:t>
      </w:r>
    </w:p>
    <w:p w14:paraId="05F93BC9" w14:textId="6F47EC86" w:rsidR="00874D64" w:rsidRPr="00E62703" w:rsidRDefault="00874D64" w:rsidP="00874D64">
      <w:pPr>
        <w:numPr>
          <w:ilvl w:val="1"/>
          <w:numId w:val="40"/>
        </w:numPr>
        <w:spacing w:before="120" w:after="120"/>
        <w:ind w:hanging="720"/>
        <w:rPr>
          <w:sz w:val="20"/>
          <w:szCs w:val="20"/>
        </w:rPr>
      </w:pPr>
      <w:r w:rsidRPr="00E62703">
        <w:rPr>
          <w:sz w:val="20"/>
          <w:szCs w:val="20"/>
        </w:rPr>
        <w:lastRenderedPageBreak/>
        <w:t xml:space="preserve">engages in conduct in entering the </w:t>
      </w:r>
      <w:r>
        <w:rPr>
          <w:sz w:val="20"/>
          <w:szCs w:val="20"/>
        </w:rPr>
        <w:t>Competition</w:t>
      </w:r>
      <w:r w:rsidRPr="00E62703">
        <w:rPr>
          <w:sz w:val="20"/>
          <w:szCs w:val="20"/>
        </w:rPr>
        <w:t xml:space="preserve"> which in the Promoter’s opinion is fraudulent, misleading, deceptive or generally damaging to the goodwill or reputation of the </w:t>
      </w:r>
      <w:r>
        <w:rPr>
          <w:sz w:val="20"/>
          <w:szCs w:val="20"/>
        </w:rPr>
        <w:t>Competition</w:t>
      </w:r>
      <w:r w:rsidRPr="00E62703">
        <w:rPr>
          <w:sz w:val="20"/>
          <w:szCs w:val="20"/>
        </w:rPr>
        <w:t xml:space="preserve"> and/or Promoter. This includes where entrants share receipts or product labels to enter the </w:t>
      </w:r>
      <w:r>
        <w:rPr>
          <w:sz w:val="20"/>
          <w:szCs w:val="20"/>
        </w:rPr>
        <w:t>Competition</w:t>
      </w:r>
      <w:r w:rsidRPr="00E62703">
        <w:rPr>
          <w:sz w:val="20"/>
          <w:szCs w:val="20"/>
        </w:rPr>
        <w:t xml:space="preserve"> or </w:t>
      </w:r>
      <w:r>
        <w:rPr>
          <w:sz w:val="20"/>
          <w:szCs w:val="20"/>
        </w:rPr>
        <w:t xml:space="preserve">where entrants </w:t>
      </w:r>
      <w:r w:rsidRPr="00E62703">
        <w:rPr>
          <w:sz w:val="20"/>
          <w:szCs w:val="20"/>
        </w:rPr>
        <w:t>use multiple names or addresses to register multiple entries.</w:t>
      </w:r>
    </w:p>
    <w:p w14:paraId="4577434B" w14:textId="77777777" w:rsidR="00874D64" w:rsidRPr="00F444EC" w:rsidRDefault="00874D64" w:rsidP="00874D64">
      <w:pPr>
        <w:numPr>
          <w:ilvl w:val="0"/>
          <w:numId w:val="40"/>
        </w:numPr>
        <w:spacing w:before="120" w:after="120"/>
        <w:ind w:hanging="720"/>
        <w:rPr>
          <w:sz w:val="20"/>
          <w:szCs w:val="20"/>
        </w:rPr>
      </w:pPr>
      <w:r>
        <w:rPr>
          <w:sz w:val="20"/>
          <w:szCs w:val="20"/>
        </w:rPr>
        <w:t>Entrants must comply with the Verification Requirements</w:t>
      </w:r>
      <w:r w:rsidRPr="00F444EC">
        <w:rPr>
          <w:sz w:val="20"/>
          <w:szCs w:val="20"/>
        </w:rPr>
        <w:t xml:space="preserve">.  The Promoter may require entrants to provide these to the Promoter or its agent as part of the entry verification </w:t>
      </w:r>
      <w:r>
        <w:rPr>
          <w:sz w:val="20"/>
          <w:szCs w:val="20"/>
        </w:rPr>
        <w:t xml:space="preserve">or prize claim </w:t>
      </w:r>
      <w:r w:rsidRPr="00F444EC">
        <w:rPr>
          <w:sz w:val="20"/>
          <w:szCs w:val="20"/>
        </w:rPr>
        <w:t xml:space="preserve">process.  Failure to provide these to the Promoter’s satisfaction will result in </w:t>
      </w:r>
      <w:r>
        <w:rPr>
          <w:sz w:val="20"/>
          <w:szCs w:val="20"/>
        </w:rPr>
        <w:t>the relevant entry being declared invalid</w:t>
      </w:r>
      <w:r w:rsidRPr="00F444EC">
        <w:rPr>
          <w:sz w:val="20"/>
          <w:szCs w:val="20"/>
        </w:rPr>
        <w:t xml:space="preserve"> (and, at the Promoter’s discretion, in all of the entrant’s entries being </w:t>
      </w:r>
      <w:r>
        <w:rPr>
          <w:sz w:val="20"/>
          <w:szCs w:val="20"/>
        </w:rPr>
        <w:t xml:space="preserve">declared </w:t>
      </w:r>
      <w:r w:rsidRPr="00F444EC">
        <w:rPr>
          <w:sz w:val="20"/>
          <w:szCs w:val="20"/>
        </w:rPr>
        <w:t>invalid).</w:t>
      </w:r>
    </w:p>
    <w:p w14:paraId="0B5D73B5" w14:textId="77777777" w:rsidR="00874D64" w:rsidRDefault="00874D64" w:rsidP="00874D64">
      <w:pPr>
        <w:numPr>
          <w:ilvl w:val="0"/>
          <w:numId w:val="40"/>
        </w:numPr>
        <w:spacing w:before="120" w:after="120"/>
        <w:ind w:hanging="720"/>
        <w:rPr>
          <w:sz w:val="20"/>
          <w:szCs w:val="20"/>
        </w:rPr>
      </w:pPr>
      <w:r w:rsidRPr="00152826">
        <w:rPr>
          <w:sz w:val="20"/>
          <w:szCs w:val="20"/>
        </w:rPr>
        <w:t>All entries will be the property of the Promoter</w:t>
      </w:r>
      <w:r>
        <w:rPr>
          <w:sz w:val="20"/>
          <w:szCs w:val="20"/>
        </w:rPr>
        <w:t xml:space="preserve"> and will not be returned.</w:t>
      </w:r>
    </w:p>
    <w:p w14:paraId="1B2CA9F8" w14:textId="77777777" w:rsidR="00874D64" w:rsidRPr="00F444EC" w:rsidRDefault="00874D64" w:rsidP="00874D64">
      <w:pPr>
        <w:numPr>
          <w:ilvl w:val="0"/>
          <w:numId w:val="40"/>
        </w:numPr>
        <w:spacing w:before="120" w:after="120"/>
        <w:ind w:hanging="720"/>
        <w:rPr>
          <w:sz w:val="20"/>
          <w:szCs w:val="20"/>
        </w:rPr>
      </w:pPr>
      <w:r w:rsidRPr="00F444EC">
        <w:rPr>
          <w:sz w:val="20"/>
          <w:szCs w:val="20"/>
        </w:rPr>
        <w:t>Prizes are not transferable or exchangeable and</w:t>
      </w:r>
      <w:r>
        <w:rPr>
          <w:sz w:val="20"/>
          <w:szCs w:val="20"/>
        </w:rPr>
        <w:t>, except for cash prizes,</w:t>
      </w:r>
      <w:r w:rsidRPr="00F444EC">
        <w:rPr>
          <w:sz w:val="20"/>
          <w:szCs w:val="20"/>
        </w:rPr>
        <w:t xml:space="preserve"> cannot be redeemed for cash or any other form of compensation.  The value of </w:t>
      </w:r>
      <w:r>
        <w:rPr>
          <w:sz w:val="20"/>
          <w:szCs w:val="20"/>
        </w:rPr>
        <w:t>each</w:t>
      </w:r>
      <w:r w:rsidRPr="00F444EC">
        <w:rPr>
          <w:sz w:val="20"/>
          <w:szCs w:val="20"/>
        </w:rPr>
        <w:t xml:space="preserve"> prize is accurate as at the </w:t>
      </w:r>
      <w:r>
        <w:rPr>
          <w:sz w:val="20"/>
          <w:szCs w:val="20"/>
        </w:rPr>
        <w:t>time of preparation of this material</w:t>
      </w:r>
      <w:r w:rsidRPr="00F444EC">
        <w:rPr>
          <w:sz w:val="20"/>
          <w:szCs w:val="20"/>
        </w:rPr>
        <w:t xml:space="preserve">.  The Promoter accepts no responsibility for any variation in the value of a prize after that date.  If a prize is </w:t>
      </w:r>
      <w:r>
        <w:rPr>
          <w:sz w:val="20"/>
          <w:szCs w:val="20"/>
        </w:rPr>
        <w:t>un</w:t>
      </w:r>
      <w:r w:rsidRPr="00F444EC">
        <w:rPr>
          <w:sz w:val="20"/>
          <w:szCs w:val="20"/>
        </w:rPr>
        <w:t>available</w:t>
      </w:r>
      <w:r>
        <w:rPr>
          <w:sz w:val="20"/>
          <w:szCs w:val="20"/>
        </w:rPr>
        <w:t xml:space="preserve"> for any reason</w:t>
      </w:r>
      <w:r w:rsidRPr="00F444EC">
        <w:rPr>
          <w:sz w:val="20"/>
          <w:szCs w:val="20"/>
        </w:rPr>
        <w:t xml:space="preserve">, the Promoter </w:t>
      </w:r>
      <w:r>
        <w:rPr>
          <w:sz w:val="20"/>
          <w:szCs w:val="20"/>
        </w:rPr>
        <w:t xml:space="preserve">may </w:t>
      </w:r>
      <w:r w:rsidRPr="00F444EC">
        <w:rPr>
          <w:sz w:val="20"/>
          <w:szCs w:val="20"/>
        </w:rPr>
        <w:t xml:space="preserve">substitute </w:t>
      </w:r>
      <w:r>
        <w:rPr>
          <w:sz w:val="20"/>
          <w:szCs w:val="20"/>
        </w:rPr>
        <w:t xml:space="preserve">it for another </w:t>
      </w:r>
      <w:r w:rsidRPr="00F444EC">
        <w:rPr>
          <w:sz w:val="20"/>
          <w:szCs w:val="20"/>
        </w:rPr>
        <w:t>item of equal or higher value, subject to the approval of the</w:t>
      </w:r>
      <w:r>
        <w:rPr>
          <w:sz w:val="20"/>
          <w:szCs w:val="20"/>
        </w:rPr>
        <w:t xml:space="preserve"> relevant</w:t>
      </w:r>
      <w:r w:rsidRPr="00F444EC">
        <w:rPr>
          <w:sz w:val="20"/>
          <w:szCs w:val="20"/>
        </w:rPr>
        <w:t xml:space="preserve"> authorities in </w:t>
      </w:r>
      <w:r>
        <w:rPr>
          <w:sz w:val="20"/>
          <w:szCs w:val="20"/>
        </w:rPr>
        <w:t>the Relevant State(s)</w:t>
      </w:r>
      <w:r w:rsidRPr="00F444EC">
        <w:rPr>
          <w:sz w:val="20"/>
          <w:szCs w:val="20"/>
        </w:rPr>
        <w:t xml:space="preserve">, </w:t>
      </w:r>
      <w:r>
        <w:rPr>
          <w:sz w:val="20"/>
          <w:szCs w:val="20"/>
        </w:rPr>
        <w:t>if required</w:t>
      </w:r>
      <w:r w:rsidRPr="00F444EC">
        <w:rPr>
          <w:sz w:val="20"/>
          <w:szCs w:val="20"/>
        </w:rPr>
        <w:t>.  I</w:t>
      </w:r>
      <w:r>
        <w:rPr>
          <w:sz w:val="20"/>
          <w:szCs w:val="20"/>
        </w:rPr>
        <w:t>f</w:t>
      </w:r>
      <w:r w:rsidRPr="00F444EC">
        <w:rPr>
          <w:sz w:val="20"/>
          <w:szCs w:val="20"/>
        </w:rPr>
        <w:t xml:space="preserve"> a winner does not take an element of </w:t>
      </w:r>
      <w:r>
        <w:rPr>
          <w:sz w:val="20"/>
          <w:szCs w:val="20"/>
        </w:rPr>
        <w:t>a</w:t>
      </w:r>
      <w:r w:rsidRPr="00F444EC">
        <w:rPr>
          <w:sz w:val="20"/>
          <w:szCs w:val="20"/>
        </w:rPr>
        <w:t xml:space="preserve"> prize at the time stipulated by the Promoter, then that element of the prize will be forfeited by the winner and neither cash nor any other form of compensation will be supplied in lieu of that element of the Prize.  The Promoter accepts no other liability or responsibility for any loss incurred by a winner or any other party if any prize (or any part of a prize) is unavailable for any reason.  </w:t>
      </w:r>
    </w:p>
    <w:p w14:paraId="1B813FF3" w14:textId="012D49A5" w:rsidR="00874D64" w:rsidRPr="00A61DC3" w:rsidRDefault="00874D64" w:rsidP="00874D64">
      <w:pPr>
        <w:numPr>
          <w:ilvl w:val="0"/>
          <w:numId w:val="40"/>
        </w:numPr>
        <w:spacing w:before="120" w:after="120"/>
        <w:ind w:hanging="720"/>
        <w:rPr>
          <w:sz w:val="20"/>
          <w:szCs w:val="20"/>
        </w:rPr>
      </w:pPr>
      <w:r w:rsidRPr="00A61DC3">
        <w:rPr>
          <w:sz w:val="20"/>
          <w:szCs w:val="20"/>
        </w:rPr>
        <w:t xml:space="preserve">If requested by the Promoter, entrants and winners (or their companion(s), if applicable) must sign (or procure that their parent/guardian signs) an indemnity and exclusion of liability form provided by the Promoter, in favour of the Promoter and all parties involved in this </w:t>
      </w:r>
      <w:r>
        <w:rPr>
          <w:sz w:val="20"/>
          <w:szCs w:val="20"/>
        </w:rPr>
        <w:t>Competition</w:t>
      </w:r>
      <w:r w:rsidRPr="00A61DC3">
        <w:rPr>
          <w:sz w:val="20"/>
          <w:szCs w:val="20"/>
        </w:rPr>
        <w:t xml:space="preserve"> and/or providing the prize, before they participate in the </w:t>
      </w:r>
      <w:r>
        <w:rPr>
          <w:sz w:val="20"/>
          <w:szCs w:val="20"/>
        </w:rPr>
        <w:t>Competition</w:t>
      </w:r>
      <w:r w:rsidRPr="00A61DC3">
        <w:rPr>
          <w:sz w:val="20"/>
          <w:szCs w:val="20"/>
        </w:rPr>
        <w:t xml:space="preserve"> and/or the prize.  If they or their parent/guardian do not sign that form within the time specified by the Promoter, they will not be able to participate and the relevant entrant’s or winner’s entry or claim will be deemed invalid.  Where an entry is declared invalid prior to the Prize Claim Date, the Promoter may determine a new winner in accordance with the Unclaimed Prize Arrangements.</w:t>
      </w:r>
    </w:p>
    <w:p w14:paraId="487F113D" w14:textId="13F94B53" w:rsidR="00874D64" w:rsidRPr="00152826" w:rsidRDefault="00874D64" w:rsidP="00874D64">
      <w:pPr>
        <w:numPr>
          <w:ilvl w:val="0"/>
          <w:numId w:val="40"/>
        </w:numPr>
        <w:spacing w:before="120" w:after="120"/>
        <w:ind w:hanging="720"/>
        <w:rPr>
          <w:sz w:val="20"/>
          <w:szCs w:val="20"/>
        </w:rPr>
      </w:pPr>
      <w:r w:rsidRPr="00152826">
        <w:rPr>
          <w:sz w:val="20"/>
          <w:szCs w:val="20"/>
        </w:rPr>
        <w:t xml:space="preserve">If requested by the Promoter, entrants and winners (and their companion(s), if applicable) must participate in all </w:t>
      </w:r>
      <w:r>
        <w:rPr>
          <w:sz w:val="20"/>
          <w:szCs w:val="20"/>
        </w:rPr>
        <w:t>Competition</w:t>
      </w:r>
      <w:r w:rsidRPr="00152826">
        <w:rPr>
          <w:sz w:val="20"/>
          <w:szCs w:val="20"/>
        </w:rPr>
        <w:t xml:space="preserve">al activity (such as publicity and photography) surrounding this </w:t>
      </w:r>
      <w:r>
        <w:rPr>
          <w:sz w:val="20"/>
          <w:szCs w:val="20"/>
        </w:rPr>
        <w:t>Competition</w:t>
      </w:r>
      <w:r w:rsidRPr="00152826">
        <w:rPr>
          <w:sz w:val="20"/>
          <w:szCs w:val="20"/>
        </w:rPr>
        <w:t xml:space="preserve"> or their winning of a prize, free of charge, and they consent to the Promoter and its associated companies and agencies using their name and image in </w:t>
      </w:r>
      <w:r>
        <w:rPr>
          <w:sz w:val="20"/>
          <w:szCs w:val="20"/>
        </w:rPr>
        <w:t>Competition</w:t>
      </w:r>
      <w:r w:rsidRPr="00152826">
        <w:rPr>
          <w:sz w:val="20"/>
          <w:szCs w:val="20"/>
        </w:rPr>
        <w:t>al material.</w:t>
      </w:r>
    </w:p>
    <w:p w14:paraId="4DC52155" w14:textId="4E3CFFB4" w:rsidR="00874D64" w:rsidRDefault="00874D64" w:rsidP="00874D64">
      <w:pPr>
        <w:numPr>
          <w:ilvl w:val="0"/>
          <w:numId w:val="40"/>
        </w:numPr>
        <w:spacing w:before="120" w:after="120"/>
        <w:ind w:hanging="720"/>
        <w:rPr>
          <w:sz w:val="20"/>
          <w:szCs w:val="20"/>
        </w:rPr>
      </w:pPr>
      <w:r w:rsidRPr="00152826">
        <w:rPr>
          <w:sz w:val="20"/>
          <w:szCs w:val="20"/>
        </w:rPr>
        <w:t xml:space="preserve">If for any reason any aspect of this </w:t>
      </w:r>
      <w:r>
        <w:rPr>
          <w:sz w:val="20"/>
          <w:szCs w:val="20"/>
        </w:rPr>
        <w:t>Competition</w:t>
      </w:r>
      <w:r w:rsidRPr="00152826">
        <w:rPr>
          <w:sz w:val="20"/>
          <w:szCs w:val="20"/>
        </w:rPr>
        <w:t xml:space="preserve"> does not or is not capable of running as planned, including by reason of infection by computer virus, network failure, bugs, tampering, unauthorised intervention, fraud, technical failures or any cause beyond the control of the Promoter which corrupts or affects the administration, security, fairness, integrity or proper conduct of this </w:t>
      </w:r>
      <w:r>
        <w:rPr>
          <w:sz w:val="20"/>
          <w:szCs w:val="20"/>
        </w:rPr>
        <w:t>Competition</w:t>
      </w:r>
      <w:r w:rsidRPr="00152826">
        <w:rPr>
          <w:sz w:val="20"/>
          <w:szCs w:val="20"/>
        </w:rPr>
        <w:t xml:space="preserve">, the Promoter may in its sole discretion cancel, terminate, modify or suspend the </w:t>
      </w:r>
      <w:r>
        <w:rPr>
          <w:sz w:val="20"/>
          <w:szCs w:val="20"/>
        </w:rPr>
        <w:t>Competition</w:t>
      </w:r>
      <w:r w:rsidRPr="00152826">
        <w:rPr>
          <w:sz w:val="20"/>
          <w:szCs w:val="20"/>
        </w:rPr>
        <w:t xml:space="preserve">, or invalidate any affected entries, subject to the approval of the relevant authorities in the Relevant State(s), if required. </w:t>
      </w:r>
    </w:p>
    <w:p w14:paraId="1E9CA15B" w14:textId="1CA41D77" w:rsidR="00874D64" w:rsidRPr="00152826" w:rsidRDefault="00874D64" w:rsidP="00874D64">
      <w:pPr>
        <w:numPr>
          <w:ilvl w:val="0"/>
          <w:numId w:val="40"/>
        </w:numPr>
        <w:spacing w:before="120" w:after="120"/>
        <w:ind w:hanging="720"/>
        <w:rPr>
          <w:sz w:val="20"/>
          <w:szCs w:val="20"/>
        </w:rPr>
      </w:pPr>
      <w:r w:rsidRPr="00152826">
        <w:rPr>
          <w:sz w:val="20"/>
          <w:szCs w:val="20"/>
        </w:rPr>
        <w:t xml:space="preserve">The Promoter’s decisions in connection with the </w:t>
      </w:r>
      <w:r>
        <w:rPr>
          <w:sz w:val="20"/>
          <w:szCs w:val="20"/>
        </w:rPr>
        <w:t>Competition</w:t>
      </w:r>
      <w:r w:rsidRPr="00152826">
        <w:rPr>
          <w:sz w:val="20"/>
          <w:szCs w:val="20"/>
        </w:rPr>
        <w:t xml:space="preserve"> are final and no correspondence will be entered into.</w:t>
      </w:r>
    </w:p>
    <w:p w14:paraId="79E6F3FA" w14:textId="2B1F967D" w:rsidR="00874D64" w:rsidRDefault="00874D64" w:rsidP="00874D64">
      <w:pPr>
        <w:numPr>
          <w:ilvl w:val="0"/>
          <w:numId w:val="40"/>
        </w:numPr>
        <w:spacing w:before="120" w:after="120"/>
        <w:ind w:hanging="720"/>
        <w:rPr>
          <w:sz w:val="20"/>
          <w:szCs w:val="20"/>
        </w:rPr>
      </w:pPr>
      <w:r>
        <w:rPr>
          <w:sz w:val="20"/>
          <w:szCs w:val="20"/>
        </w:rPr>
        <w:t>Entrants acknowledge that there may be inherent risks in some aspects of the Competition or the prize and that participation in the Competition or the prize may involve participating in dangerous activities.  By entering this Competition and/or accepting the prize, entrants accept that risk for themselves and for their companion(s) (if applicable).</w:t>
      </w:r>
    </w:p>
    <w:p w14:paraId="2C2AA872" w14:textId="3C3854E4" w:rsidR="00874D64" w:rsidRPr="00152826" w:rsidRDefault="00874D64" w:rsidP="00874D64">
      <w:pPr>
        <w:numPr>
          <w:ilvl w:val="0"/>
          <w:numId w:val="40"/>
        </w:numPr>
        <w:spacing w:before="120" w:after="120"/>
        <w:ind w:hanging="720"/>
        <w:rPr>
          <w:sz w:val="20"/>
          <w:szCs w:val="20"/>
        </w:rPr>
      </w:pPr>
      <w:r w:rsidRPr="00152826">
        <w:rPr>
          <w:sz w:val="20"/>
          <w:szCs w:val="20"/>
        </w:rPr>
        <w:t xml:space="preserve">The Promoter, its associated agencies and companies and the agencies and companies associated with this </w:t>
      </w:r>
      <w:r>
        <w:rPr>
          <w:sz w:val="20"/>
          <w:szCs w:val="20"/>
        </w:rPr>
        <w:t>Competition</w:t>
      </w:r>
      <w:r w:rsidRPr="00152826">
        <w:rPr>
          <w:sz w:val="20"/>
          <w:szCs w:val="20"/>
        </w:rPr>
        <w:t xml:space="preserve"> </w:t>
      </w:r>
      <w:r>
        <w:rPr>
          <w:sz w:val="20"/>
          <w:szCs w:val="20"/>
        </w:rPr>
        <w:t xml:space="preserve">(including Facebook and Instagram, if the Competition is conducted via those platforms) </w:t>
      </w:r>
      <w:r w:rsidRPr="00152826">
        <w:rPr>
          <w:sz w:val="20"/>
          <w:szCs w:val="20"/>
        </w:rPr>
        <w:t xml:space="preserve">will not be liable for any loss (including, without limitation, indirect, special or consequential loss or loss of profits), expense, damage, personal injury or death which is suffered or sustained (whether or not arising from any person’s negligence) in connection with this </w:t>
      </w:r>
      <w:r>
        <w:rPr>
          <w:sz w:val="20"/>
          <w:szCs w:val="20"/>
        </w:rPr>
        <w:t>Competition</w:t>
      </w:r>
      <w:r w:rsidRPr="00152826">
        <w:rPr>
          <w:sz w:val="20"/>
          <w:szCs w:val="20"/>
        </w:rPr>
        <w:t xml:space="preserve"> or accepting or using a prize, except for any liability which cannot be excluded by law (in which case that liability is limited to the minimum allowable by law).</w:t>
      </w:r>
    </w:p>
    <w:p w14:paraId="7B8CE32B" w14:textId="77777777" w:rsidR="00874D64" w:rsidRPr="00152826" w:rsidRDefault="00874D64" w:rsidP="00874D64">
      <w:pPr>
        <w:numPr>
          <w:ilvl w:val="0"/>
          <w:numId w:val="40"/>
        </w:numPr>
        <w:spacing w:before="120" w:after="120"/>
        <w:ind w:hanging="720"/>
        <w:rPr>
          <w:sz w:val="20"/>
          <w:szCs w:val="20"/>
        </w:rPr>
      </w:pPr>
      <w:r w:rsidRPr="00152826">
        <w:rPr>
          <w:sz w:val="20"/>
          <w:szCs w:val="20"/>
        </w:rPr>
        <w:lastRenderedPageBreak/>
        <w:t>The Promoter and its associated agencies and companies will not be liable for any damage to or delay in transit of prizes.</w:t>
      </w:r>
    </w:p>
    <w:p w14:paraId="66F3ECF1" w14:textId="7F840020" w:rsidR="00874D64" w:rsidRPr="00152826" w:rsidRDefault="00874D64" w:rsidP="00874D64">
      <w:pPr>
        <w:numPr>
          <w:ilvl w:val="0"/>
          <w:numId w:val="40"/>
        </w:numPr>
        <w:spacing w:before="120" w:after="120"/>
        <w:ind w:hanging="720"/>
        <w:rPr>
          <w:sz w:val="20"/>
          <w:szCs w:val="20"/>
        </w:rPr>
      </w:pPr>
      <w:r w:rsidRPr="00152826">
        <w:rPr>
          <w:sz w:val="20"/>
          <w:szCs w:val="20"/>
        </w:rPr>
        <w:t xml:space="preserve">The Promoter may at its absolute discretion prohibit an entrant’s participation in this </w:t>
      </w:r>
      <w:r>
        <w:rPr>
          <w:sz w:val="20"/>
          <w:szCs w:val="20"/>
        </w:rPr>
        <w:t>Competition</w:t>
      </w:r>
      <w:r w:rsidRPr="00152826">
        <w:rPr>
          <w:sz w:val="20"/>
          <w:szCs w:val="20"/>
        </w:rPr>
        <w:t>, cancel or suspend a prize or other cease to provide any prize to a winner if the entrant or winner (or any companion) is (in the Promoter’s opinion) under the influence of alcohol or drugs, behaves aggressively or disruptively, or behaves in a manner which may diminish the good name and reputation of the Promoter or its products and brands, or is contrary to law or is otherwise inappropriate.</w:t>
      </w:r>
    </w:p>
    <w:p w14:paraId="36D5D15D" w14:textId="28DC2502" w:rsidR="00874D64" w:rsidRPr="008C1BCB" w:rsidRDefault="00874D64" w:rsidP="00874D64">
      <w:pPr>
        <w:numPr>
          <w:ilvl w:val="0"/>
          <w:numId w:val="40"/>
        </w:numPr>
        <w:spacing w:before="120" w:after="120"/>
        <w:ind w:hanging="720"/>
        <w:rPr>
          <w:sz w:val="20"/>
          <w:szCs w:val="20"/>
        </w:rPr>
      </w:pPr>
      <w:r w:rsidRPr="00152826">
        <w:rPr>
          <w:sz w:val="20"/>
          <w:szCs w:val="20"/>
        </w:rPr>
        <w:t xml:space="preserve">The Promoter accepts no responsibility for any tax implications that may arise from the prize winnings.  Independent financial advice should </w:t>
      </w:r>
      <w:r w:rsidRPr="008C1BCB">
        <w:rPr>
          <w:sz w:val="20"/>
          <w:szCs w:val="20"/>
        </w:rPr>
        <w:t>be sought.  Where the operation of this Competition results in, for GST purposes, supplies being made for non-monetary consideration, entrants agree to follow the Australian Taxation Office’s stated view that where the parties are at arm’s length, goods and services exchanged are of equal GST inclusive market values.</w:t>
      </w:r>
    </w:p>
    <w:p w14:paraId="43CDA145" w14:textId="5FC8580C" w:rsidR="00874D64" w:rsidRPr="008C1BCB" w:rsidRDefault="00874D64" w:rsidP="00874D64">
      <w:pPr>
        <w:numPr>
          <w:ilvl w:val="0"/>
          <w:numId w:val="40"/>
        </w:numPr>
        <w:spacing w:before="120" w:after="120"/>
        <w:ind w:hanging="720"/>
        <w:rPr>
          <w:sz w:val="20"/>
          <w:szCs w:val="20"/>
        </w:rPr>
      </w:pPr>
      <w:r w:rsidRPr="008C1BCB">
        <w:rPr>
          <w:sz w:val="20"/>
          <w:szCs w:val="20"/>
        </w:rPr>
        <w:t xml:space="preserve">The information entrants provide will be used by the Promoter for the purpose of conducting this Competition.  The winner’s name and State/Territory of residence may be published in accordance with these Conditions of Entry and as required under relevant legislation.  The Promoter’s privacy policy is available on the Promoter’s website </w:t>
      </w:r>
      <w:hyperlink r:id="rId15" w:history="1">
        <w:r w:rsidRPr="00333622">
          <w:rPr>
            <w:rStyle w:val="Hyperlink"/>
            <w:sz w:val="20"/>
            <w:szCs w:val="20"/>
            <w:lang w:eastAsia="en-AU"/>
          </w:rPr>
          <w:t>http://www.tac.vic.gov.au/about-the-tac/information-and-privacy/your-privacy-and-the-tac</w:t>
        </w:r>
      </w:hyperlink>
      <w:r w:rsidRPr="00333622">
        <w:rPr>
          <w:sz w:val="20"/>
          <w:szCs w:val="20"/>
          <w:lang w:eastAsia="en-AU"/>
        </w:rPr>
        <w:t>.</w:t>
      </w:r>
    </w:p>
    <w:p w14:paraId="0F425780" w14:textId="0581255B" w:rsidR="2E413F94" w:rsidRDefault="2E413F94" w:rsidP="30652659">
      <w:pPr>
        <w:rPr>
          <w:rFonts w:ascii="Arial" w:eastAsia="Arial" w:hAnsi="Arial"/>
          <w:szCs w:val="22"/>
          <w:lang w:val="en-US"/>
        </w:rPr>
      </w:pPr>
      <w:r w:rsidRPr="30652659">
        <w:rPr>
          <w:rFonts w:ascii="Arial" w:eastAsia="Arial" w:hAnsi="Arial"/>
          <w:szCs w:val="22"/>
          <w:lang w:val="en-US"/>
        </w:rPr>
        <w:t xml:space="preserve"> </w:t>
      </w:r>
    </w:p>
    <w:sectPr w:rsidR="2E413F94" w:rsidSect="00E03FD9">
      <w:headerReference w:type="even" r:id="rId16"/>
      <w:headerReference w:type="default" r:id="rId17"/>
      <w:footerReference w:type="even" r:id="rId18"/>
      <w:footerReference w:type="default" r:id="rId19"/>
      <w:headerReference w:type="first" r:id="rId20"/>
      <w:footerReference w:type="first" r:id="rId21"/>
      <w:pgSz w:w="11906" w:h="16838"/>
      <w:pgMar w:top="2835" w:right="907" w:bottom="1440" w:left="907" w:header="737"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864A25" w14:textId="77777777" w:rsidR="008C2DD8" w:rsidRDefault="008C2DD8" w:rsidP="004A5423">
      <w:r>
        <w:separator/>
      </w:r>
    </w:p>
  </w:endnote>
  <w:endnote w:type="continuationSeparator" w:id="0">
    <w:p w14:paraId="5751D5C2" w14:textId="77777777" w:rsidR="008C2DD8" w:rsidRDefault="008C2DD8" w:rsidP="004A54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94076785"/>
      <w:docPartObj>
        <w:docPartGallery w:val="Page Numbers (Bottom of Page)"/>
        <w:docPartUnique/>
      </w:docPartObj>
    </w:sdtPr>
    <w:sdtEndPr>
      <w:rPr>
        <w:rStyle w:val="PageNumber"/>
      </w:rPr>
    </w:sdtEndPr>
    <w:sdtContent>
      <w:p w14:paraId="44AC5250" w14:textId="77777777" w:rsidR="004A5423" w:rsidRDefault="004A5423" w:rsidP="003D624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1DE92D1" w14:textId="77777777" w:rsidR="004A5423" w:rsidRDefault="004A5423" w:rsidP="004A542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28936530"/>
      <w:docPartObj>
        <w:docPartGallery w:val="Page Numbers (Bottom of Page)"/>
        <w:docPartUnique/>
      </w:docPartObj>
    </w:sdtPr>
    <w:sdtEndPr>
      <w:rPr>
        <w:rStyle w:val="PageNumber"/>
      </w:rPr>
    </w:sdtEndPr>
    <w:sdtContent>
      <w:p w14:paraId="5E0EA9CC" w14:textId="77777777" w:rsidR="004A5423" w:rsidRDefault="004A5423" w:rsidP="00A066B2">
        <w:pPr>
          <w:pStyle w:val="Footer"/>
          <w:framePr w:w="161" w:wrap="none" w:vAnchor="text" w:hAnchor="page" w:x="10841" w:y="267"/>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394F210" w14:textId="77777777" w:rsidR="004A5423" w:rsidRDefault="00A066B2" w:rsidP="004A5423">
    <w:pPr>
      <w:pStyle w:val="Footer"/>
      <w:ind w:right="360"/>
    </w:pPr>
    <w:r>
      <w:rPr>
        <w:noProof/>
      </w:rPr>
      <w:drawing>
        <wp:anchor distT="0" distB="0" distL="114300" distR="114300" simplePos="0" relativeHeight="251661312" behindDoc="1" locked="0" layoutInCell="1" allowOverlap="1" wp14:anchorId="45C97EC2" wp14:editId="5E10A6A0">
          <wp:simplePos x="0" y="0"/>
          <wp:positionH relativeFrom="column">
            <wp:posOffset>6096000</wp:posOffset>
          </wp:positionH>
          <wp:positionV relativeFrom="paragraph">
            <wp:posOffset>171450</wp:posOffset>
          </wp:positionV>
          <wp:extent cx="87630" cy="152400"/>
          <wp:effectExtent l="0" t="0" r="1270" b="0"/>
          <wp:wrapNone/>
          <wp:docPr id="1936474613" name="Graphic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6474613" name="Graphic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87630" cy="1524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14:anchorId="3FD53346" wp14:editId="711CD486">
          <wp:simplePos x="0" y="0"/>
          <wp:positionH relativeFrom="column">
            <wp:posOffset>-25400</wp:posOffset>
          </wp:positionH>
          <wp:positionV relativeFrom="paragraph">
            <wp:posOffset>54610</wp:posOffset>
          </wp:positionV>
          <wp:extent cx="1206500" cy="321945"/>
          <wp:effectExtent l="0" t="0" r="0" b="0"/>
          <wp:wrapNone/>
          <wp:docPr id="1069423085" name="Graphic 3" descr="Transport Accident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9423085" name="Graphic 3" descr="Transport Accident Commission"/>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1206500" cy="321945"/>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A2C67" w14:textId="77777777" w:rsidR="003F6149" w:rsidRDefault="003F61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276189" w14:textId="77777777" w:rsidR="008C2DD8" w:rsidRDefault="008C2DD8" w:rsidP="004A5423">
      <w:r>
        <w:separator/>
      </w:r>
    </w:p>
  </w:footnote>
  <w:footnote w:type="continuationSeparator" w:id="0">
    <w:p w14:paraId="02B90461" w14:textId="77777777" w:rsidR="008C2DD8" w:rsidRDefault="008C2DD8" w:rsidP="004A54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0F4B2" w14:textId="77777777" w:rsidR="003F6149" w:rsidRDefault="003F61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33AC6" w14:textId="77777777" w:rsidR="004A5423" w:rsidRDefault="00722DC5">
    <w:pPr>
      <w:pStyle w:val="Header"/>
    </w:pPr>
    <w:r>
      <w:rPr>
        <w:noProof/>
      </w:rPr>
      <mc:AlternateContent>
        <mc:Choice Requires="wps">
          <w:drawing>
            <wp:anchor distT="0" distB="0" distL="114300" distR="114300" simplePos="0" relativeHeight="251659264" behindDoc="0" locked="0" layoutInCell="1" allowOverlap="1" wp14:anchorId="295EA1F9" wp14:editId="067B524D">
              <wp:simplePos x="0" y="0"/>
              <wp:positionH relativeFrom="column">
                <wp:posOffset>354137</wp:posOffset>
              </wp:positionH>
              <wp:positionV relativeFrom="paragraph">
                <wp:posOffset>709405</wp:posOffset>
              </wp:positionV>
              <wp:extent cx="5905500" cy="562708"/>
              <wp:effectExtent l="0" t="0" r="0" b="0"/>
              <wp:wrapNone/>
              <wp:docPr id="1671002550" name="Text Box 2"/>
              <wp:cNvGraphicFramePr/>
              <a:graphic xmlns:a="http://schemas.openxmlformats.org/drawingml/2006/main">
                <a:graphicData uri="http://schemas.microsoft.com/office/word/2010/wordprocessingShape">
                  <wps:wsp>
                    <wps:cNvSpPr txBox="1"/>
                    <wps:spPr>
                      <a:xfrm>
                        <a:off x="0" y="0"/>
                        <a:ext cx="5905500" cy="562708"/>
                      </a:xfrm>
                      <a:prstGeom prst="rect">
                        <a:avLst/>
                      </a:prstGeom>
                      <a:noFill/>
                      <a:ln w="6350">
                        <a:noFill/>
                      </a:ln>
                    </wps:spPr>
                    <wps:txbx>
                      <w:txbxContent>
                        <w:p w14:paraId="7A121F8C" w14:textId="0D512315" w:rsidR="004A5423" w:rsidRPr="008C2DD8" w:rsidRDefault="008C2DD8" w:rsidP="004A5423">
                          <w:pPr>
                            <w:pStyle w:val="Title"/>
                            <w:rPr>
                              <w:color w:val="1E2850" w:themeColor="text2"/>
                              <w:lang w:val="en-US"/>
                            </w:rPr>
                          </w:pPr>
                          <w:r>
                            <w:rPr>
                              <w:color w:val="1E2850" w:themeColor="text2"/>
                              <w:lang w:val="en-US"/>
                            </w:rPr>
                            <w:t>TAC Future Road Competition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5EA1F9" id="_x0000_t202" coordsize="21600,21600" o:spt="202" path="m,l,21600r21600,l21600,xe">
              <v:stroke joinstyle="miter"/>
              <v:path gradientshapeok="t" o:connecttype="rect"/>
            </v:shapetype>
            <v:shape id="Text Box 2" o:spid="_x0000_s1026" type="#_x0000_t202" style="position:absolute;margin-left:27.9pt;margin-top:55.85pt;width:465pt;height:44.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rlFwIAACwEAAAOAAAAZHJzL2Uyb0RvYy54bWysU8tu2zAQvBfoPxC815Jdy0kEy4GbwEUB&#10;IwngBDnTFGkJoLgsSVtyv75LSn4g7anohdrlrvYxM5zfd40iB2FdDbqg41FKidAcylrvCvr2uvpy&#10;S4nzTJdMgRYFPQpH7xefP81bk4sJVKBKYQkW0S5vTUEr702eJI5XomFuBEZoDEqwDfPo2l1SWtZi&#10;9UYlkzSdJS3Y0ljgwjm8feyDdBHrSym4f5bSCU9UQXE2H08bz204k8Wc5TvLTFXzYQz2D1M0rNbY&#10;9FzqkXlG9rb+o1RTcwsOpB9xaBKQsuYi7oDbjNMP22wqZkTcBcFx5gyT+39l+dNhY14s8d036JDA&#10;AEhrXO7wMuzTSduEL05KMI4QHs+wic4TjpfZXZplKYY4xrLZ5Ca9DWWSy9/GOv9dQEOCUVCLtES0&#10;2GHtfJ96SgnNNKxqpSI1SpO2oLOvWRp/OEewuNLY4zJrsHy37YYFtlAecS8LPeXO8FWNzdfM+Rdm&#10;kWOcF3Xrn/GQCrAJDBYlFdhff7sP+Qg9RilpUTMFdT/3zApK1A+NpNyNp9MgsuhMs5sJOvY6sr2O&#10;6H3zACjLMb4Qw6MZ8r06mdJC847yXoauGGKaY++C+pP54Hsl4/PgYrmMSSgrw/xabwwPpQOcAdrX&#10;7p1ZM+DvkbknOKmL5R9o6HN7IpZ7D7KOHAWAe1QH3FGSkeXh+QTNX/sx6/LIF78BAAD//wMAUEsD&#10;BBQABgAIAAAAIQDtTDj44AAAAAoBAAAPAAAAZHJzL2Rvd25yZXYueG1sTI/BTsMwEETvSPyDtUjc&#10;qJOiQJrGqapIFRKCQ0sv3Jx4m0TE6xC7beDr2Z7KcWdHM2/y1WR7ccLRd44UxLMIBFLtTEeNgv3H&#10;5iEF4YMmo3tHqOAHPayK25tcZ8adaYunXWgEh5DPtII2hCGT0tctWu1nbkDi38GNVgc+x0aaUZ85&#10;3PZyHkVP0uqOuKHVA5Yt1l+7o1XwWm7e9baa2/S3L1/eDuvhe/+ZKHV/N62XIAJO4WqGCz6jQ8FM&#10;lTuS8aJXkCRMHliP42cQbFikF6VSwL2PIItc/p9Q/AEAAP//AwBQSwECLQAUAAYACAAAACEAtoM4&#10;kv4AAADhAQAAEwAAAAAAAAAAAAAAAAAAAAAAW0NvbnRlbnRfVHlwZXNdLnhtbFBLAQItABQABgAI&#10;AAAAIQA4/SH/1gAAAJQBAAALAAAAAAAAAAAAAAAAAC8BAABfcmVscy8ucmVsc1BLAQItABQABgAI&#10;AAAAIQBRA/rlFwIAACwEAAAOAAAAAAAAAAAAAAAAAC4CAABkcnMvZTJvRG9jLnhtbFBLAQItABQA&#10;BgAIAAAAIQDtTDj44AAAAAoBAAAPAAAAAAAAAAAAAAAAAHEEAABkcnMvZG93bnJldi54bWxQSwUG&#10;AAAAAAQABADzAAAAfgUAAAAA&#10;" filled="f" stroked="f" strokeweight=".5pt">
              <v:textbox>
                <w:txbxContent>
                  <w:p w14:paraId="7A121F8C" w14:textId="0D512315" w:rsidR="004A5423" w:rsidRPr="008C2DD8" w:rsidRDefault="008C2DD8" w:rsidP="004A5423">
                    <w:pPr>
                      <w:pStyle w:val="Title"/>
                      <w:rPr>
                        <w:color w:val="1E2850" w:themeColor="text2"/>
                        <w:lang w:val="en-US"/>
                      </w:rPr>
                    </w:pPr>
                    <w:r>
                      <w:rPr>
                        <w:color w:val="1E2850" w:themeColor="text2"/>
                        <w:lang w:val="en-US"/>
                      </w:rPr>
                      <w:t>TAC Future Road Competition 2025</w:t>
                    </w:r>
                  </w:p>
                </w:txbxContent>
              </v:textbox>
            </v:shape>
          </w:pict>
        </mc:Fallback>
      </mc:AlternateContent>
    </w:r>
    <w:r w:rsidR="004A5423">
      <w:rPr>
        <w:noProof/>
      </w:rPr>
      <w:drawing>
        <wp:anchor distT="0" distB="0" distL="114300" distR="114300" simplePos="0" relativeHeight="251658240" behindDoc="1" locked="0" layoutInCell="1" allowOverlap="1" wp14:anchorId="60531E5B" wp14:editId="6FC07806">
          <wp:simplePos x="0" y="0"/>
          <wp:positionH relativeFrom="column">
            <wp:posOffset>-1181100</wp:posOffset>
          </wp:positionH>
          <wp:positionV relativeFrom="paragraph">
            <wp:posOffset>-366395</wp:posOffset>
          </wp:positionV>
          <wp:extent cx="1612900" cy="1634701"/>
          <wp:effectExtent l="0" t="0" r="0" b="3810"/>
          <wp:wrapNone/>
          <wp:docPr id="39915164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151647"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612900" cy="1634701"/>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68477" w14:textId="77777777" w:rsidR="003F6149" w:rsidRDefault="003F61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5EBA8"/>
    <w:multiLevelType w:val="hybridMultilevel"/>
    <w:tmpl w:val="6BC29018"/>
    <w:lvl w:ilvl="0" w:tplc="94784A26">
      <w:start w:val="1"/>
      <w:numFmt w:val="upperLetter"/>
      <w:lvlText w:val="%1)"/>
      <w:lvlJc w:val="left"/>
      <w:pPr>
        <w:ind w:left="720" w:hanging="360"/>
      </w:pPr>
    </w:lvl>
    <w:lvl w:ilvl="1" w:tplc="1C5691FE">
      <w:start w:val="1"/>
      <w:numFmt w:val="lowerLetter"/>
      <w:lvlText w:val="%2."/>
      <w:lvlJc w:val="left"/>
      <w:pPr>
        <w:ind w:left="1440" w:hanging="360"/>
      </w:pPr>
    </w:lvl>
    <w:lvl w:ilvl="2" w:tplc="2FC03654">
      <w:start w:val="1"/>
      <w:numFmt w:val="lowerRoman"/>
      <w:lvlText w:val="%3."/>
      <w:lvlJc w:val="right"/>
      <w:pPr>
        <w:ind w:left="2160" w:hanging="180"/>
      </w:pPr>
    </w:lvl>
    <w:lvl w:ilvl="3" w:tplc="AC6E9B9C">
      <w:start w:val="1"/>
      <w:numFmt w:val="decimal"/>
      <w:lvlText w:val="%4."/>
      <w:lvlJc w:val="left"/>
      <w:pPr>
        <w:ind w:left="2880" w:hanging="360"/>
      </w:pPr>
    </w:lvl>
    <w:lvl w:ilvl="4" w:tplc="1E76126A">
      <w:start w:val="1"/>
      <w:numFmt w:val="lowerLetter"/>
      <w:lvlText w:val="%5."/>
      <w:lvlJc w:val="left"/>
      <w:pPr>
        <w:ind w:left="3600" w:hanging="360"/>
      </w:pPr>
    </w:lvl>
    <w:lvl w:ilvl="5" w:tplc="BA48E6E0">
      <w:start w:val="1"/>
      <w:numFmt w:val="lowerRoman"/>
      <w:lvlText w:val="%6."/>
      <w:lvlJc w:val="right"/>
      <w:pPr>
        <w:ind w:left="4320" w:hanging="180"/>
      </w:pPr>
    </w:lvl>
    <w:lvl w:ilvl="6" w:tplc="E0FA6A78">
      <w:start w:val="1"/>
      <w:numFmt w:val="decimal"/>
      <w:lvlText w:val="%7."/>
      <w:lvlJc w:val="left"/>
      <w:pPr>
        <w:ind w:left="5040" w:hanging="360"/>
      </w:pPr>
    </w:lvl>
    <w:lvl w:ilvl="7" w:tplc="EE1EAFC8">
      <w:start w:val="1"/>
      <w:numFmt w:val="lowerLetter"/>
      <w:lvlText w:val="%8."/>
      <w:lvlJc w:val="left"/>
      <w:pPr>
        <w:ind w:left="5760" w:hanging="360"/>
      </w:pPr>
    </w:lvl>
    <w:lvl w:ilvl="8" w:tplc="3F061E48">
      <w:start w:val="1"/>
      <w:numFmt w:val="lowerRoman"/>
      <w:lvlText w:val="%9."/>
      <w:lvlJc w:val="right"/>
      <w:pPr>
        <w:ind w:left="6480" w:hanging="180"/>
      </w:pPr>
    </w:lvl>
  </w:abstractNum>
  <w:abstractNum w:abstractNumId="1" w15:restartNumberingAfterBreak="0">
    <w:nsid w:val="0510674B"/>
    <w:multiLevelType w:val="hybridMultilevel"/>
    <w:tmpl w:val="F7A04AE8"/>
    <w:lvl w:ilvl="0" w:tplc="24FC4E22">
      <w:start w:val="1"/>
      <w:numFmt w:val="decimal"/>
      <w:lvlText w:val="%1."/>
      <w:lvlJc w:val="left"/>
      <w:pPr>
        <w:ind w:left="720" w:hanging="360"/>
      </w:pPr>
    </w:lvl>
    <w:lvl w:ilvl="1" w:tplc="C9DECED2">
      <w:start w:val="1"/>
      <w:numFmt w:val="lowerLetter"/>
      <w:lvlText w:val="%2."/>
      <w:lvlJc w:val="left"/>
      <w:pPr>
        <w:ind w:left="1440" w:hanging="360"/>
      </w:pPr>
    </w:lvl>
    <w:lvl w:ilvl="2" w:tplc="0DE8BABA">
      <w:start w:val="1"/>
      <w:numFmt w:val="lowerRoman"/>
      <w:lvlText w:val="%3."/>
      <w:lvlJc w:val="right"/>
      <w:pPr>
        <w:ind w:left="2160" w:hanging="180"/>
      </w:pPr>
    </w:lvl>
    <w:lvl w:ilvl="3" w:tplc="F2B248A0">
      <w:start w:val="1"/>
      <w:numFmt w:val="decimal"/>
      <w:lvlText w:val="%4."/>
      <w:lvlJc w:val="left"/>
      <w:pPr>
        <w:ind w:left="2880" w:hanging="360"/>
      </w:pPr>
    </w:lvl>
    <w:lvl w:ilvl="4" w:tplc="729417EC">
      <w:start w:val="1"/>
      <w:numFmt w:val="lowerLetter"/>
      <w:lvlText w:val="%5."/>
      <w:lvlJc w:val="left"/>
      <w:pPr>
        <w:ind w:left="3600" w:hanging="360"/>
      </w:pPr>
    </w:lvl>
    <w:lvl w:ilvl="5" w:tplc="FB78C020">
      <w:start w:val="1"/>
      <w:numFmt w:val="lowerRoman"/>
      <w:lvlText w:val="%6."/>
      <w:lvlJc w:val="right"/>
      <w:pPr>
        <w:ind w:left="4320" w:hanging="180"/>
      </w:pPr>
    </w:lvl>
    <w:lvl w:ilvl="6" w:tplc="240C4F7A">
      <w:start w:val="1"/>
      <w:numFmt w:val="decimal"/>
      <w:lvlText w:val="%7."/>
      <w:lvlJc w:val="left"/>
      <w:pPr>
        <w:ind w:left="5040" w:hanging="360"/>
      </w:pPr>
    </w:lvl>
    <w:lvl w:ilvl="7" w:tplc="8BE0B10C">
      <w:start w:val="1"/>
      <w:numFmt w:val="lowerLetter"/>
      <w:lvlText w:val="%8."/>
      <w:lvlJc w:val="left"/>
      <w:pPr>
        <w:ind w:left="5760" w:hanging="360"/>
      </w:pPr>
    </w:lvl>
    <w:lvl w:ilvl="8" w:tplc="93DE1360">
      <w:start w:val="1"/>
      <w:numFmt w:val="lowerRoman"/>
      <w:lvlText w:val="%9."/>
      <w:lvlJc w:val="right"/>
      <w:pPr>
        <w:ind w:left="6480" w:hanging="180"/>
      </w:pPr>
    </w:lvl>
  </w:abstractNum>
  <w:abstractNum w:abstractNumId="2" w15:restartNumberingAfterBreak="0">
    <w:nsid w:val="05A131FA"/>
    <w:multiLevelType w:val="multilevel"/>
    <w:tmpl w:val="04A21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24EEE7"/>
    <w:multiLevelType w:val="multilevel"/>
    <w:tmpl w:val="35B03222"/>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4" w15:restartNumberingAfterBreak="0">
    <w:nsid w:val="11138F34"/>
    <w:multiLevelType w:val="hybridMultilevel"/>
    <w:tmpl w:val="343EA6E8"/>
    <w:lvl w:ilvl="0" w:tplc="97900DEE">
      <w:start w:val="1"/>
      <w:numFmt w:val="bullet"/>
      <w:lvlText w:val=""/>
      <w:lvlJc w:val="left"/>
      <w:pPr>
        <w:ind w:left="720" w:hanging="360"/>
      </w:pPr>
      <w:rPr>
        <w:rFonts w:ascii="Symbol" w:hAnsi="Symbol" w:hint="default"/>
      </w:rPr>
    </w:lvl>
    <w:lvl w:ilvl="1" w:tplc="B0820960">
      <w:start w:val="1"/>
      <w:numFmt w:val="bullet"/>
      <w:lvlText w:val="o"/>
      <w:lvlJc w:val="left"/>
      <w:pPr>
        <w:ind w:left="1440" w:hanging="360"/>
      </w:pPr>
      <w:rPr>
        <w:rFonts w:ascii="Courier New" w:hAnsi="Courier New" w:hint="default"/>
      </w:rPr>
    </w:lvl>
    <w:lvl w:ilvl="2" w:tplc="195A08BE">
      <w:start w:val="1"/>
      <w:numFmt w:val="bullet"/>
      <w:lvlText w:val=""/>
      <w:lvlJc w:val="left"/>
      <w:pPr>
        <w:ind w:left="2160" w:hanging="360"/>
      </w:pPr>
      <w:rPr>
        <w:rFonts w:ascii="Wingdings" w:hAnsi="Wingdings" w:hint="default"/>
      </w:rPr>
    </w:lvl>
    <w:lvl w:ilvl="3" w:tplc="9DD46E98">
      <w:start w:val="1"/>
      <w:numFmt w:val="bullet"/>
      <w:lvlText w:val=""/>
      <w:lvlJc w:val="left"/>
      <w:pPr>
        <w:ind w:left="2880" w:hanging="360"/>
      </w:pPr>
      <w:rPr>
        <w:rFonts w:ascii="Symbol" w:hAnsi="Symbol" w:hint="default"/>
      </w:rPr>
    </w:lvl>
    <w:lvl w:ilvl="4" w:tplc="1E8EAAA6">
      <w:start w:val="1"/>
      <w:numFmt w:val="bullet"/>
      <w:lvlText w:val="o"/>
      <w:lvlJc w:val="left"/>
      <w:pPr>
        <w:ind w:left="3600" w:hanging="360"/>
      </w:pPr>
      <w:rPr>
        <w:rFonts w:ascii="Courier New" w:hAnsi="Courier New" w:hint="default"/>
      </w:rPr>
    </w:lvl>
    <w:lvl w:ilvl="5" w:tplc="409E5784">
      <w:start w:val="1"/>
      <w:numFmt w:val="bullet"/>
      <w:lvlText w:val=""/>
      <w:lvlJc w:val="left"/>
      <w:pPr>
        <w:ind w:left="4320" w:hanging="360"/>
      </w:pPr>
      <w:rPr>
        <w:rFonts w:ascii="Wingdings" w:hAnsi="Wingdings" w:hint="default"/>
      </w:rPr>
    </w:lvl>
    <w:lvl w:ilvl="6" w:tplc="F0989440">
      <w:start w:val="1"/>
      <w:numFmt w:val="bullet"/>
      <w:lvlText w:val=""/>
      <w:lvlJc w:val="left"/>
      <w:pPr>
        <w:ind w:left="5040" w:hanging="360"/>
      </w:pPr>
      <w:rPr>
        <w:rFonts w:ascii="Symbol" w:hAnsi="Symbol" w:hint="default"/>
      </w:rPr>
    </w:lvl>
    <w:lvl w:ilvl="7" w:tplc="DF96FF8C">
      <w:start w:val="1"/>
      <w:numFmt w:val="bullet"/>
      <w:lvlText w:val="o"/>
      <w:lvlJc w:val="left"/>
      <w:pPr>
        <w:ind w:left="5760" w:hanging="360"/>
      </w:pPr>
      <w:rPr>
        <w:rFonts w:ascii="Courier New" w:hAnsi="Courier New" w:hint="default"/>
      </w:rPr>
    </w:lvl>
    <w:lvl w:ilvl="8" w:tplc="5D0E670C">
      <w:start w:val="1"/>
      <w:numFmt w:val="bullet"/>
      <w:lvlText w:val=""/>
      <w:lvlJc w:val="left"/>
      <w:pPr>
        <w:ind w:left="6480" w:hanging="360"/>
      </w:pPr>
      <w:rPr>
        <w:rFonts w:ascii="Wingdings" w:hAnsi="Wingdings" w:hint="default"/>
      </w:rPr>
    </w:lvl>
  </w:abstractNum>
  <w:abstractNum w:abstractNumId="5" w15:restartNumberingAfterBreak="0">
    <w:nsid w:val="11BDF5AF"/>
    <w:multiLevelType w:val="hybridMultilevel"/>
    <w:tmpl w:val="A9A2231E"/>
    <w:lvl w:ilvl="0" w:tplc="9AA434FE">
      <w:start w:val="1"/>
      <w:numFmt w:val="bullet"/>
      <w:lvlText w:val="·"/>
      <w:lvlJc w:val="left"/>
      <w:pPr>
        <w:ind w:left="720" w:hanging="360"/>
      </w:pPr>
      <w:rPr>
        <w:rFonts w:ascii="Symbol" w:hAnsi="Symbol" w:hint="default"/>
      </w:rPr>
    </w:lvl>
    <w:lvl w:ilvl="1" w:tplc="61B60E96">
      <w:start w:val="1"/>
      <w:numFmt w:val="bullet"/>
      <w:lvlText w:val="o"/>
      <w:lvlJc w:val="left"/>
      <w:pPr>
        <w:ind w:left="1440" w:hanging="360"/>
      </w:pPr>
      <w:rPr>
        <w:rFonts w:ascii="Courier New" w:hAnsi="Courier New" w:hint="default"/>
      </w:rPr>
    </w:lvl>
    <w:lvl w:ilvl="2" w:tplc="CDB2BBD4">
      <w:start w:val="1"/>
      <w:numFmt w:val="bullet"/>
      <w:lvlText w:val=""/>
      <w:lvlJc w:val="left"/>
      <w:pPr>
        <w:ind w:left="2160" w:hanging="360"/>
      </w:pPr>
      <w:rPr>
        <w:rFonts w:ascii="Wingdings" w:hAnsi="Wingdings" w:hint="default"/>
      </w:rPr>
    </w:lvl>
    <w:lvl w:ilvl="3" w:tplc="2EF01B02">
      <w:start w:val="1"/>
      <w:numFmt w:val="bullet"/>
      <w:lvlText w:val=""/>
      <w:lvlJc w:val="left"/>
      <w:pPr>
        <w:ind w:left="2880" w:hanging="360"/>
      </w:pPr>
      <w:rPr>
        <w:rFonts w:ascii="Symbol" w:hAnsi="Symbol" w:hint="default"/>
      </w:rPr>
    </w:lvl>
    <w:lvl w:ilvl="4" w:tplc="6088AFC6">
      <w:start w:val="1"/>
      <w:numFmt w:val="bullet"/>
      <w:lvlText w:val="o"/>
      <w:lvlJc w:val="left"/>
      <w:pPr>
        <w:ind w:left="3600" w:hanging="360"/>
      </w:pPr>
      <w:rPr>
        <w:rFonts w:ascii="Courier New" w:hAnsi="Courier New" w:hint="default"/>
      </w:rPr>
    </w:lvl>
    <w:lvl w:ilvl="5" w:tplc="B9FC9D60">
      <w:start w:val="1"/>
      <w:numFmt w:val="bullet"/>
      <w:lvlText w:val=""/>
      <w:lvlJc w:val="left"/>
      <w:pPr>
        <w:ind w:left="4320" w:hanging="360"/>
      </w:pPr>
      <w:rPr>
        <w:rFonts w:ascii="Wingdings" w:hAnsi="Wingdings" w:hint="default"/>
      </w:rPr>
    </w:lvl>
    <w:lvl w:ilvl="6" w:tplc="F74CE760">
      <w:start w:val="1"/>
      <w:numFmt w:val="bullet"/>
      <w:lvlText w:val=""/>
      <w:lvlJc w:val="left"/>
      <w:pPr>
        <w:ind w:left="5040" w:hanging="360"/>
      </w:pPr>
      <w:rPr>
        <w:rFonts w:ascii="Symbol" w:hAnsi="Symbol" w:hint="default"/>
      </w:rPr>
    </w:lvl>
    <w:lvl w:ilvl="7" w:tplc="D7E03812">
      <w:start w:val="1"/>
      <w:numFmt w:val="bullet"/>
      <w:lvlText w:val="o"/>
      <w:lvlJc w:val="left"/>
      <w:pPr>
        <w:ind w:left="5760" w:hanging="360"/>
      </w:pPr>
      <w:rPr>
        <w:rFonts w:ascii="Courier New" w:hAnsi="Courier New" w:hint="default"/>
      </w:rPr>
    </w:lvl>
    <w:lvl w:ilvl="8" w:tplc="51D252C6">
      <w:start w:val="1"/>
      <w:numFmt w:val="bullet"/>
      <w:lvlText w:val=""/>
      <w:lvlJc w:val="left"/>
      <w:pPr>
        <w:ind w:left="6480" w:hanging="360"/>
      </w:pPr>
      <w:rPr>
        <w:rFonts w:ascii="Wingdings" w:hAnsi="Wingdings" w:hint="default"/>
      </w:rPr>
    </w:lvl>
  </w:abstractNum>
  <w:abstractNum w:abstractNumId="6" w15:restartNumberingAfterBreak="0">
    <w:nsid w:val="16BE2486"/>
    <w:multiLevelType w:val="hybridMultilevel"/>
    <w:tmpl w:val="3086D580"/>
    <w:lvl w:ilvl="0" w:tplc="19762F78">
      <w:start w:val="1"/>
      <w:numFmt w:val="bullet"/>
      <w:lvlText w:val=""/>
      <w:lvlJc w:val="left"/>
      <w:pPr>
        <w:ind w:left="1440" w:hanging="360"/>
      </w:pPr>
      <w:rPr>
        <w:rFonts w:ascii="Symbol" w:hAnsi="Symbol" w:hint="default"/>
      </w:rPr>
    </w:lvl>
    <w:lvl w:ilvl="1" w:tplc="70DAC184">
      <w:start w:val="1"/>
      <w:numFmt w:val="bullet"/>
      <w:lvlText w:val="o"/>
      <w:lvlJc w:val="left"/>
      <w:pPr>
        <w:ind w:left="2160" w:hanging="360"/>
      </w:pPr>
      <w:rPr>
        <w:rFonts w:ascii="Courier New" w:hAnsi="Courier New" w:hint="default"/>
      </w:rPr>
    </w:lvl>
    <w:lvl w:ilvl="2" w:tplc="6422C8DE">
      <w:start w:val="1"/>
      <w:numFmt w:val="bullet"/>
      <w:lvlText w:val=""/>
      <w:lvlJc w:val="left"/>
      <w:pPr>
        <w:ind w:left="2880" w:hanging="360"/>
      </w:pPr>
      <w:rPr>
        <w:rFonts w:ascii="Wingdings" w:hAnsi="Wingdings" w:hint="default"/>
      </w:rPr>
    </w:lvl>
    <w:lvl w:ilvl="3" w:tplc="85988B54">
      <w:start w:val="1"/>
      <w:numFmt w:val="bullet"/>
      <w:lvlText w:val=""/>
      <w:lvlJc w:val="left"/>
      <w:pPr>
        <w:ind w:left="3600" w:hanging="360"/>
      </w:pPr>
      <w:rPr>
        <w:rFonts w:ascii="Symbol" w:hAnsi="Symbol" w:hint="default"/>
      </w:rPr>
    </w:lvl>
    <w:lvl w:ilvl="4" w:tplc="A77E1912">
      <w:start w:val="1"/>
      <w:numFmt w:val="bullet"/>
      <w:lvlText w:val="o"/>
      <w:lvlJc w:val="left"/>
      <w:pPr>
        <w:ind w:left="4320" w:hanging="360"/>
      </w:pPr>
      <w:rPr>
        <w:rFonts w:ascii="Courier New" w:hAnsi="Courier New" w:hint="default"/>
      </w:rPr>
    </w:lvl>
    <w:lvl w:ilvl="5" w:tplc="47F85DC8">
      <w:start w:val="1"/>
      <w:numFmt w:val="bullet"/>
      <w:lvlText w:val=""/>
      <w:lvlJc w:val="left"/>
      <w:pPr>
        <w:ind w:left="5040" w:hanging="360"/>
      </w:pPr>
      <w:rPr>
        <w:rFonts w:ascii="Wingdings" w:hAnsi="Wingdings" w:hint="default"/>
      </w:rPr>
    </w:lvl>
    <w:lvl w:ilvl="6" w:tplc="4C8E7A64">
      <w:start w:val="1"/>
      <w:numFmt w:val="bullet"/>
      <w:lvlText w:val=""/>
      <w:lvlJc w:val="left"/>
      <w:pPr>
        <w:ind w:left="5760" w:hanging="360"/>
      </w:pPr>
      <w:rPr>
        <w:rFonts w:ascii="Symbol" w:hAnsi="Symbol" w:hint="default"/>
      </w:rPr>
    </w:lvl>
    <w:lvl w:ilvl="7" w:tplc="CFEE93A0">
      <w:start w:val="1"/>
      <w:numFmt w:val="bullet"/>
      <w:lvlText w:val="o"/>
      <w:lvlJc w:val="left"/>
      <w:pPr>
        <w:ind w:left="6480" w:hanging="360"/>
      </w:pPr>
      <w:rPr>
        <w:rFonts w:ascii="Courier New" w:hAnsi="Courier New" w:hint="default"/>
      </w:rPr>
    </w:lvl>
    <w:lvl w:ilvl="8" w:tplc="E11ED686">
      <w:start w:val="1"/>
      <w:numFmt w:val="bullet"/>
      <w:lvlText w:val=""/>
      <w:lvlJc w:val="left"/>
      <w:pPr>
        <w:ind w:left="7200" w:hanging="360"/>
      </w:pPr>
      <w:rPr>
        <w:rFonts w:ascii="Wingdings" w:hAnsi="Wingdings" w:hint="default"/>
      </w:rPr>
    </w:lvl>
  </w:abstractNum>
  <w:abstractNum w:abstractNumId="7" w15:restartNumberingAfterBreak="0">
    <w:nsid w:val="178B6086"/>
    <w:multiLevelType w:val="hybridMultilevel"/>
    <w:tmpl w:val="20D881E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96B63BC"/>
    <w:multiLevelType w:val="hybridMultilevel"/>
    <w:tmpl w:val="CDC48B30"/>
    <w:lvl w:ilvl="0" w:tplc="0C09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FAD7239"/>
    <w:multiLevelType w:val="hybridMultilevel"/>
    <w:tmpl w:val="D2966BFA"/>
    <w:lvl w:ilvl="0" w:tplc="0C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08241B2"/>
    <w:multiLevelType w:val="hybridMultilevel"/>
    <w:tmpl w:val="2FCE42D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29EF03D"/>
    <w:multiLevelType w:val="hybridMultilevel"/>
    <w:tmpl w:val="BCCC6D0C"/>
    <w:lvl w:ilvl="0" w:tplc="BFFEFF8A">
      <w:start w:val="1"/>
      <w:numFmt w:val="bullet"/>
      <w:lvlText w:val=""/>
      <w:lvlJc w:val="left"/>
      <w:pPr>
        <w:ind w:left="720" w:hanging="360"/>
      </w:pPr>
      <w:rPr>
        <w:rFonts w:ascii="Symbol" w:hAnsi="Symbol" w:hint="default"/>
      </w:rPr>
    </w:lvl>
    <w:lvl w:ilvl="1" w:tplc="07627894">
      <w:start w:val="1"/>
      <w:numFmt w:val="bullet"/>
      <w:lvlText w:val="o"/>
      <w:lvlJc w:val="left"/>
      <w:pPr>
        <w:ind w:left="1440" w:hanging="360"/>
      </w:pPr>
      <w:rPr>
        <w:rFonts w:ascii="Courier New" w:hAnsi="Courier New" w:hint="default"/>
      </w:rPr>
    </w:lvl>
    <w:lvl w:ilvl="2" w:tplc="69EE6BDE">
      <w:start w:val="1"/>
      <w:numFmt w:val="bullet"/>
      <w:lvlText w:val=""/>
      <w:lvlJc w:val="left"/>
      <w:pPr>
        <w:ind w:left="2160" w:hanging="360"/>
      </w:pPr>
      <w:rPr>
        <w:rFonts w:ascii="Wingdings" w:hAnsi="Wingdings" w:hint="default"/>
      </w:rPr>
    </w:lvl>
    <w:lvl w:ilvl="3" w:tplc="AF3C3C5C">
      <w:start w:val="1"/>
      <w:numFmt w:val="bullet"/>
      <w:lvlText w:val=""/>
      <w:lvlJc w:val="left"/>
      <w:pPr>
        <w:ind w:left="2880" w:hanging="360"/>
      </w:pPr>
      <w:rPr>
        <w:rFonts w:ascii="Symbol" w:hAnsi="Symbol" w:hint="default"/>
      </w:rPr>
    </w:lvl>
    <w:lvl w:ilvl="4" w:tplc="F23CAFD6">
      <w:start w:val="1"/>
      <w:numFmt w:val="bullet"/>
      <w:lvlText w:val="o"/>
      <w:lvlJc w:val="left"/>
      <w:pPr>
        <w:ind w:left="3600" w:hanging="360"/>
      </w:pPr>
      <w:rPr>
        <w:rFonts w:ascii="Courier New" w:hAnsi="Courier New" w:hint="default"/>
      </w:rPr>
    </w:lvl>
    <w:lvl w:ilvl="5" w:tplc="32ECD406">
      <w:start w:val="1"/>
      <w:numFmt w:val="bullet"/>
      <w:lvlText w:val=""/>
      <w:lvlJc w:val="left"/>
      <w:pPr>
        <w:ind w:left="4320" w:hanging="360"/>
      </w:pPr>
      <w:rPr>
        <w:rFonts w:ascii="Wingdings" w:hAnsi="Wingdings" w:hint="default"/>
      </w:rPr>
    </w:lvl>
    <w:lvl w:ilvl="6" w:tplc="6C6CC3BA">
      <w:start w:val="1"/>
      <w:numFmt w:val="bullet"/>
      <w:lvlText w:val=""/>
      <w:lvlJc w:val="left"/>
      <w:pPr>
        <w:ind w:left="5040" w:hanging="360"/>
      </w:pPr>
      <w:rPr>
        <w:rFonts w:ascii="Symbol" w:hAnsi="Symbol" w:hint="default"/>
      </w:rPr>
    </w:lvl>
    <w:lvl w:ilvl="7" w:tplc="2930765A">
      <w:start w:val="1"/>
      <w:numFmt w:val="bullet"/>
      <w:lvlText w:val="o"/>
      <w:lvlJc w:val="left"/>
      <w:pPr>
        <w:ind w:left="5760" w:hanging="360"/>
      </w:pPr>
      <w:rPr>
        <w:rFonts w:ascii="Courier New" w:hAnsi="Courier New" w:hint="default"/>
      </w:rPr>
    </w:lvl>
    <w:lvl w:ilvl="8" w:tplc="F95023A8">
      <w:start w:val="1"/>
      <w:numFmt w:val="bullet"/>
      <w:lvlText w:val=""/>
      <w:lvlJc w:val="left"/>
      <w:pPr>
        <w:ind w:left="6480" w:hanging="360"/>
      </w:pPr>
      <w:rPr>
        <w:rFonts w:ascii="Wingdings" w:hAnsi="Wingdings" w:hint="default"/>
      </w:rPr>
    </w:lvl>
  </w:abstractNum>
  <w:abstractNum w:abstractNumId="12" w15:restartNumberingAfterBreak="0">
    <w:nsid w:val="23535D6C"/>
    <w:multiLevelType w:val="hybridMultilevel"/>
    <w:tmpl w:val="73DA16E2"/>
    <w:lvl w:ilvl="0" w:tplc="FFFFFFFF">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356A4B5"/>
    <w:multiLevelType w:val="hybridMultilevel"/>
    <w:tmpl w:val="61CC5AF2"/>
    <w:lvl w:ilvl="0" w:tplc="8A123E60">
      <w:start w:val="1"/>
      <w:numFmt w:val="decimal"/>
      <w:lvlText w:val="%1)"/>
      <w:lvlJc w:val="left"/>
      <w:pPr>
        <w:ind w:left="720" w:hanging="360"/>
      </w:pPr>
    </w:lvl>
    <w:lvl w:ilvl="1" w:tplc="70C83D3C">
      <w:start w:val="1"/>
      <w:numFmt w:val="lowerLetter"/>
      <w:lvlText w:val="%2."/>
      <w:lvlJc w:val="left"/>
      <w:pPr>
        <w:ind w:left="1440" w:hanging="360"/>
      </w:pPr>
    </w:lvl>
    <w:lvl w:ilvl="2" w:tplc="BA26B790">
      <w:start w:val="1"/>
      <w:numFmt w:val="lowerRoman"/>
      <w:lvlText w:val="%3."/>
      <w:lvlJc w:val="right"/>
      <w:pPr>
        <w:ind w:left="2160" w:hanging="180"/>
      </w:pPr>
    </w:lvl>
    <w:lvl w:ilvl="3" w:tplc="9B64B146">
      <w:start w:val="1"/>
      <w:numFmt w:val="decimal"/>
      <w:lvlText w:val="%4."/>
      <w:lvlJc w:val="left"/>
      <w:pPr>
        <w:ind w:left="2880" w:hanging="360"/>
      </w:pPr>
    </w:lvl>
    <w:lvl w:ilvl="4" w:tplc="539E5718">
      <w:start w:val="1"/>
      <w:numFmt w:val="lowerLetter"/>
      <w:lvlText w:val="%5."/>
      <w:lvlJc w:val="left"/>
      <w:pPr>
        <w:ind w:left="3600" w:hanging="360"/>
      </w:pPr>
    </w:lvl>
    <w:lvl w:ilvl="5" w:tplc="A78A0766">
      <w:start w:val="1"/>
      <w:numFmt w:val="lowerRoman"/>
      <w:lvlText w:val="%6."/>
      <w:lvlJc w:val="right"/>
      <w:pPr>
        <w:ind w:left="4320" w:hanging="180"/>
      </w:pPr>
    </w:lvl>
    <w:lvl w:ilvl="6" w:tplc="17545078">
      <w:start w:val="1"/>
      <w:numFmt w:val="decimal"/>
      <w:lvlText w:val="%7."/>
      <w:lvlJc w:val="left"/>
      <w:pPr>
        <w:ind w:left="5040" w:hanging="360"/>
      </w:pPr>
    </w:lvl>
    <w:lvl w:ilvl="7" w:tplc="918897EC">
      <w:start w:val="1"/>
      <w:numFmt w:val="lowerLetter"/>
      <w:lvlText w:val="%8."/>
      <w:lvlJc w:val="left"/>
      <w:pPr>
        <w:ind w:left="5760" w:hanging="360"/>
      </w:pPr>
    </w:lvl>
    <w:lvl w:ilvl="8" w:tplc="B50C033E">
      <w:start w:val="1"/>
      <w:numFmt w:val="lowerRoman"/>
      <w:lvlText w:val="%9."/>
      <w:lvlJc w:val="right"/>
      <w:pPr>
        <w:ind w:left="6480" w:hanging="180"/>
      </w:pPr>
    </w:lvl>
  </w:abstractNum>
  <w:abstractNum w:abstractNumId="14" w15:restartNumberingAfterBreak="0">
    <w:nsid w:val="256F257C"/>
    <w:multiLevelType w:val="hybridMultilevel"/>
    <w:tmpl w:val="D480EC14"/>
    <w:lvl w:ilvl="0" w:tplc="7376050C">
      <w:start w:val="1"/>
      <w:numFmt w:val="decimal"/>
      <w:lvlText w:val="%1)"/>
      <w:lvlJc w:val="left"/>
      <w:pPr>
        <w:ind w:left="720" w:hanging="360"/>
      </w:pPr>
    </w:lvl>
    <w:lvl w:ilvl="1" w:tplc="E390B0CC">
      <w:start w:val="1"/>
      <w:numFmt w:val="lowerLetter"/>
      <w:lvlText w:val="%2."/>
      <w:lvlJc w:val="left"/>
      <w:pPr>
        <w:ind w:left="1440" w:hanging="360"/>
      </w:pPr>
    </w:lvl>
    <w:lvl w:ilvl="2" w:tplc="27E6F942">
      <w:start w:val="1"/>
      <w:numFmt w:val="lowerRoman"/>
      <w:lvlText w:val="%3."/>
      <w:lvlJc w:val="right"/>
      <w:pPr>
        <w:ind w:left="2160" w:hanging="180"/>
      </w:pPr>
    </w:lvl>
    <w:lvl w:ilvl="3" w:tplc="DFA6A716">
      <w:start w:val="1"/>
      <w:numFmt w:val="decimal"/>
      <w:lvlText w:val="%4."/>
      <w:lvlJc w:val="left"/>
      <w:pPr>
        <w:ind w:left="2880" w:hanging="360"/>
      </w:pPr>
    </w:lvl>
    <w:lvl w:ilvl="4" w:tplc="78C0F2AC">
      <w:start w:val="1"/>
      <w:numFmt w:val="lowerLetter"/>
      <w:lvlText w:val="%5."/>
      <w:lvlJc w:val="left"/>
      <w:pPr>
        <w:ind w:left="3600" w:hanging="360"/>
      </w:pPr>
    </w:lvl>
    <w:lvl w:ilvl="5" w:tplc="68527AD8">
      <w:start w:val="1"/>
      <w:numFmt w:val="lowerRoman"/>
      <w:lvlText w:val="%6."/>
      <w:lvlJc w:val="right"/>
      <w:pPr>
        <w:ind w:left="4320" w:hanging="180"/>
      </w:pPr>
    </w:lvl>
    <w:lvl w:ilvl="6" w:tplc="3A16D0E6">
      <w:start w:val="1"/>
      <w:numFmt w:val="decimal"/>
      <w:lvlText w:val="%7."/>
      <w:lvlJc w:val="left"/>
      <w:pPr>
        <w:ind w:left="5040" w:hanging="360"/>
      </w:pPr>
    </w:lvl>
    <w:lvl w:ilvl="7" w:tplc="88D60FBE">
      <w:start w:val="1"/>
      <w:numFmt w:val="lowerLetter"/>
      <w:lvlText w:val="%8."/>
      <w:lvlJc w:val="left"/>
      <w:pPr>
        <w:ind w:left="5760" w:hanging="360"/>
      </w:pPr>
    </w:lvl>
    <w:lvl w:ilvl="8" w:tplc="4E707CF2">
      <w:start w:val="1"/>
      <w:numFmt w:val="lowerRoman"/>
      <w:lvlText w:val="%9."/>
      <w:lvlJc w:val="right"/>
      <w:pPr>
        <w:ind w:left="6480" w:hanging="180"/>
      </w:pPr>
    </w:lvl>
  </w:abstractNum>
  <w:abstractNum w:abstractNumId="15" w15:restartNumberingAfterBreak="0">
    <w:nsid w:val="28E9F05D"/>
    <w:multiLevelType w:val="hybridMultilevel"/>
    <w:tmpl w:val="710AE580"/>
    <w:lvl w:ilvl="0" w:tplc="FDFEBC2A">
      <w:start w:val="1"/>
      <w:numFmt w:val="decimal"/>
      <w:lvlText w:val="%1."/>
      <w:lvlJc w:val="left"/>
      <w:pPr>
        <w:ind w:left="720" w:hanging="360"/>
      </w:pPr>
    </w:lvl>
    <w:lvl w:ilvl="1" w:tplc="45E6F76A">
      <w:start w:val="1"/>
      <w:numFmt w:val="lowerLetter"/>
      <w:lvlText w:val="%2."/>
      <w:lvlJc w:val="left"/>
      <w:pPr>
        <w:ind w:left="1440" w:hanging="360"/>
      </w:pPr>
    </w:lvl>
    <w:lvl w:ilvl="2" w:tplc="432C67FE">
      <w:start w:val="1"/>
      <w:numFmt w:val="lowerRoman"/>
      <w:lvlText w:val="%3."/>
      <w:lvlJc w:val="right"/>
      <w:pPr>
        <w:ind w:left="2160" w:hanging="180"/>
      </w:pPr>
    </w:lvl>
    <w:lvl w:ilvl="3" w:tplc="09348FE2">
      <w:start w:val="1"/>
      <w:numFmt w:val="decimal"/>
      <w:lvlText w:val="%4."/>
      <w:lvlJc w:val="left"/>
      <w:pPr>
        <w:ind w:left="2880" w:hanging="360"/>
      </w:pPr>
    </w:lvl>
    <w:lvl w:ilvl="4" w:tplc="3BDA73F4">
      <w:start w:val="1"/>
      <w:numFmt w:val="lowerLetter"/>
      <w:lvlText w:val="%5."/>
      <w:lvlJc w:val="left"/>
      <w:pPr>
        <w:ind w:left="3600" w:hanging="360"/>
      </w:pPr>
    </w:lvl>
    <w:lvl w:ilvl="5" w:tplc="B0821EFE">
      <w:start w:val="1"/>
      <w:numFmt w:val="lowerRoman"/>
      <w:lvlText w:val="%6."/>
      <w:lvlJc w:val="right"/>
      <w:pPr>
        <w:ind w:left="4320" w:hanging="180"/>
      </w:pPr>
    </w:lvl>
    <w:lvl w:ilvl="6" w:tplc="77B0338A">
      <w:start w:val="1"/>
      <w:numFmt w:val="decimal"/>
      <w:lvlText w:val="%7."/>
      <w:lvlJc w:val="left"/>
      <w:pPr>
        <w:ind w:left="5040" w:hanging="360"/>
      </w:pPr>
    </w:lvl>
    <w:lvl w:ilvl="7" w:tplc="8C00740C">
      <w:start w:val="1"/>
      <w:numFmt w:val="lowerLetter"/>
      <w:lvlText w:val="%8."/>
      <w:lvlJc w:val="left"/>
      <w:pPr>
        <w:ind w:left="5760" w:hanging="360"/>
      </w:pPr>
    </w:lvl>
    <w:lvl w:ilvl="8" w:tplc="701E9710">
      <w:start w:val="1"/>
      <w:numFmt w:val="lowerRoman"/>
      <w:lvlText w:val="%9."/>
      <w:lvlJc w:val="right"/>
      <w:pPr>
        <w:ind w:left="6480" w:hanging="180"/>
      </w:pPr>
    </w:lvl>
  </w:abstractNum>
  <w:abstractNum w:abstractNumId="16" w15:restartNumberingAfterBreak="0">
    <w:nsid w:val="2E2F0237"/>
    <w:multiLevelType w:val="hybridMultilevel"/>
    <w:tmpl w:val="28CA3CBA"/>
    <w:lvl w:ilvl="0" w:tplc="046873F2">
      <w:start w:val="1"/>
      <w:numFmt w:val="lowerLetter"/>
      <w:lvlText w:val="%1)"/>
      <w:lvlJc w:val="left"/>
      <w:pPr>
        <w:ind w:left="1020" w:hanging="360"/>
      </w:pPr>
    </w:lvl>
    <w:lvl w:ilvl="1" w:tplc="6A8E3136">
      <w:start w:val="1"/>
      <w:numFmt w:val="lowerLetter"/>
      <w:lvlText w:val="%2)"/>
      <w:lvlJc w:val="left"/>
      <w:pPr>
        <w:ind w:left="1020" w:hanging="360"/>
      </w:pPr>
    </w:lvl>
    <w:lvl w:ilvl="2" w:tplc="6ED68B6C">
      <w:start w:val="1"/>
      <w:numFmt w:val="lowerLetter"/>
      <w:lvlText w:val="%3)"/>
      <w:lvlJc w:val="left"/>
      <w:pPr>
        <w:ind w:left="1020" w:hanging="360"/>
      </w:pPr>
    </w:lvl>
    <w:lvl w:ilvl="3" w:tplc="10889650">
      <w:start w:val="1"/>
      <w:numFmt w:val="lowerLetter"/>
      <w:lvlText w:val="%4)"/>
      <w:lvlJc w:val="left"/>
      <w:pPr>
        <w:ind w:left="1020" w:hanging="360"/>
      </w:pPr>
    </w:lvl>
    <w:lvl w:ilvl="4" w:tplc="F2B4925A">
      <w:start w:val="1"/>
      <w:numFmt w:val="lowerLetter"/>
      <w:lvlText w:val="%5)"/>
      <w:lvlJc w:val="left"/>
      <w:pPr>
        <w:ind w:left="1020" w:hanging="360"/>
      </w:pPr>
    </w:lvl>
    <w:lvl w:ilvl="5" w:tplc="315AA3C4">
      <w:start w:val="1"/>
      <w:numFmt w:val="lowerLetter"/>
      <w:lvlText w:val="%6)"/>
      <w:lvlJc w:val="left"/>
      <w:pPr>
        <w:ind w:left="1020" w:hanging="360"/>
      </w:pPr>
    </w:lvl>
    <w:lvl w:ilvl="6" w:tplc="26CCA710">
      <w:start w:val="1"/>
      <w:numFmt w:val="lowerLetter"/>
      <w:lvlText w:val="%7)"/>
      <w:lvlJc w:val="left"/>
      <w:pPr>
        <w:ind w:left="1020" w:hanging="360"/>
      </w:pPr>
    </w:lvl>
    <w:lvl w:ilvl="7" w:tplc="A91AE4D2">
      <w:start w:val="1"/>
      <w:numFmt w:val="lowerLetter"/>
      <w:lvlText w:val="%8)"/>
      <w:lvlJc w:val="left"/>
      <w:pPr>
        <w:ind w:left="1020" w:hanging="360"/>
      </w:pPr>
    </w:lvl>
    <w:lvl w:ilvl="8" w:tplc="D2C8DAE8">
      <w:start w:val="1"/>
      <w:numFmt w:val="lowerLetter"/>
      <w:lvlText w:val="%9)"/>
      <w:lvlJc w:val="left"/>
      <w:pPr>
        <w:ind w:left="1020" w:hanging="360"/>
      </w:pPr>
    </w:lvl>
  </w:abstractNum>
  <w:abstractNum w:abstractNumId="17" w15:restartNumberingAfterBreak="0">
    <w:nsid w:val="2EBA49B3"/>
    <w:multiLevelType w:val="hybridMultilevel"/>
    <w:tmpl w:val="199604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1F256B9"/>
    <w:multiLevelType w:val="hybridMultilevel"/>
    <w:tmpl w:val="5C7459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3AE980E"/>
    <w:multiLevelType w:val="multilevel"/>
    <w:tmpl w:val="4FE6C5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3F0C88A"/>
    <w:multiLevelType w:val="hybridMultilevel"/>
    <w:tmpl w:val="004A5B88"/>
    <w:lvl w:ilvl="0" w:tplc="F648D27A">
      <w:start w:val="1"/>
      <w:numFmt w:val="bullet"/>
      <w:lvlText w:val=""/>
      <w:lvlJc w:val="left"/>
      <w:pPr>
        <w:ind w:left="720" w:hanging="360"/>
      </w:pPr>
      <w:rPr>
        <w:rFonts w:ascii="Symbol" w:hAnsi="Symbol" w:hint="default"/>
      </w:rPr>
    </w:lvl>
    <w:lvl w:ilvl="1" w:tplc="18524420">
      <w:start w:val="1"/>
      <w:numFmt w:val="bullet"/>
      <w:lvlText w:val="o"/>
      <w:lvlJc w:val="left"/>
      <w:pPr>
        <w:ind w:left="1440" w:hanging="360"/>
      </w:pPr>
      <w:rPr>
        <w:rFonts w:ascii="Courier New" w:hAnsi="Courier New" w:hint="default"/>
      </w:rPr>
    </w:lvl>
    <w:lvl w:ilvl="2" w:tplc="CF4E8CCC">
      <w:start w:val="1"/>
      <w:numFmt w:val="bullet"/>
      <w:lvlText w:val=""/>
      <w:lvlJc w:val="left"/>
      <w:pPr>
        <w:ind w:left="2160" w:hanging="360"/>
      </w:pPr>
      <w:rPr>
        <w:rFonts w:ascii="Wingdings" w:hAnsi="Wingdings" w:hint="default"/>
      </w:rPr>
    </w:lvl>
    <w:lvl w:ilvl="3" w:tplc="D2EEA85E">
      <w:start w:val="1"/>
      <w:numFmt w:val="bullet"/>
      <w:lvlText w:val=""/>
      <w:lvlJc w:val="left"/>
      <w:pPr>
        <w:ind w:left="2880" w:hanging="360"/>
      </w:pPr>
      <w:rPr>
        <w:rFonts w:ascii="Symbol" w:hAnsi="Symbol" w:hint="default"/>
      </w:rPr>
    </w:lvl>
    <w:lvl w:ilvl="4" w:tplc="CD84C82A">
      <w:start w:val="1"/>
      <w:numFmt w:val="bullet"/>
      <w:lvlText w:val="o"/>
      <w:lvlJc w:val="left"/>
      <w:pPr>
        <w:ind w:left="3600" w:hanging="360"/>
      </w:pPr>
      <w:rPr>
        <w:rFonts w:ascii="Courier New" w:hAnsi="Courier New" w:hint="default"/>
      </w:rPr>
    </w:lvl>
    <w:lvl w:ilvl="5" w:tplc="6D8C36F0">
      <w:start w:val="1"/>
      <w:numFmt w:val="bullet"/>
      <w:lvlText w:val=""/>
      <w:lvlJc w:val="left"/>
      <w:pPr>
        <w:ind w:left="4320" w:hanging="360"/>
      </w:pPr>
      <w:rPr>
        <w:rFonts w:ascii="Wingdings" w:hAnsi="Wingdings" w:hint="default"/>
      </w:rPr>
    </w:lvl>
    <w:lvl w:ilvl="6" w:tplc="EBD4C176">
      <w:start w:val="1"/>
      <w:numFmt w:val="bullet"/>
      <w:lvlText w:val=""/>
      <w:lvlJc w:val="left"/>
      <w:pPr>
        <w:ind w:left="5040" w:hanging="360"/>
      </w:pPr>
      <w:rPr>
        <w:rFonts w:ascii="Symbol" w:hAnsi="Symbol" w:hint="default"/>
      </w:rPr>
    </w:lvl>
    <w:lvl w:ilvl="7" w:tplc="5008A09C">
      <w:start w:val="1"/>
      <w:numFmt w:val="bullet"/>
      <w:lvlText w:val="o"/>
      <w:lvlJc w:val="left"/>
      <w:pPr>
        <w:ind w:left="5760" w:hanging="360"/>
      </w:pPr>
      <w:rPr>
        <w:rFonts w:ascii="Courier New" w:hAnsi="Courier New" w:hint="default"/>
      </w:rPr>
    </w:lvl>
    <w:lvl w:ilvl="8" w:tplc="2FBC97A6">
      <w:start w:val="1"/>
      <w:numFmt w:val="bullet"/>
      <w:lvlText w:val=""/>
      <w:lvlJc w:val="left"/>
      <w:pPr>
        <w:ind w:left="6480" w:hanging="360"/>
      </w:pPr>
      <w:rPr>
        <w:rFonts w:ascii="Wingdings" w:hAnsi="Wingdings" w:hint="default"/>
      </w:rPr>
    </w:lvl>
  </w:abstractNum>
  <w:abstractNum w:abstractNumId="21" w15:restartNumberingAfterBreak="0">
    <w:nsid w:val="3E632331"/>
    <w:multiLevelType w:val="hybridMultilevel"/>
    <w:tmpl w:val="E2242B7C"/>
    <w:lvl w:ilvl="0" w:tplc="8B58448C">
      <w:start w:val="1"/>
      <w:numFmt w:val="decimal"/>
      <w:lvlText w:val="%1)"/>
      <w:lvlJc w:val="left"/>
      <w:pPr>
        <w:ind w:left="720" w:hanging="360"/>
      </w:pPr>
    </w:lvl>
    <w:lvl w:ilvl="1" w:tplc="1B806354">
      <w:start w:val="1"/>
      <w:numFmt w:val="lowerLetter"/>
      <w:lvlText w:val="%2."/>
      <w:lvlJc w:val="left"/>
      <w:pPr>
        <w:ind w:left="1440" w:hanging="360"/>
      </w:pPr>
    </w:lvl>
    <w:lvl w:ilvl="2" w:tplc="1938F8D6">
      <w:start w:val="1"/>
      <w:numFmt w:val="lowerRoman"/>
      <w:lvlText w:val="%3."/>
      <w:lvlJc w:val="right"/>
      <w:pPr>
        <w:ind w:left="2160" w:hanging="180"/>
      </w:pPr>
    </w:lvl>
    <w:lvl w:ilvl="3" w:tplc="E4A423F8">
      <w:start w:val="1"/>
      <w:numFmt w:val="decimal"/>
      <w:lvlText w:val="%4."/>
      <w:lvlJc w:val="left"/>
      <w:pPr>
        <w:ind w:left="2880" w:hanging="360"/>
      </w:pPr>
    </w:lvl>
    <w:lvl w:ilvl="4" w:tplc="33E07B50">
      <w:start w:val="1"/>
      <w:numFmt w:val="lowerLetter"/>
      <w:lvlText w:val="%5."/>
      <w:lvlJc w:val="left"/>
      <w:pPr>
        <w:ind w:left="3600" w:hanging="360"/>
      </w:pPr>
    </w:lvl>
    <w:lvl w:ilvl="5" w:tplc="19D0B01C">
      <w:start w:val="1"/>
      <w:numFmt w:val="lowerRoman"/>
      <w:lvlText w:val="%6."/>
      <w:lvlJc w:val="right"/>
      <w:pPr>
        <w:ind w:left="4320" w:hanging="180"/>
      </w:pPr>
    </w:lvl>
    <w:lvl w:ilvl="6" w:tplc="A9467272">
      <w:start w:val="1"/>
      <w:numFmt w:val="decimal"/>
      <w:lvlText w:val="%7."/>
      <w:lvlJc w:val="left"/>
      <w:pPr>
        <w:ind w:left="5040" w:hanging="360"/>
      </w:pPr>
    </w:lvl>
    <w:lvl w:ilvl="7" w:tplc="132A8720">
      <w:start w:val="1"/>
      <w:numFmt w:val="lowerLetter"/>
      <w:lvlText w:val="%8."/>
      <w:lvlJc w:val="left"/>
      <w:pPr>
        <w:ind w:left="5760" w:hanging="360"/>
      </w:pPr>
    </w:lvl>
    <w:lvl w:ilvl="8" w:tplc="52E81FA4">
      <w:start w:val="1"/>
      <w:numFmt w:val="lowerRoman"/>
      <w:lvlText w:val="%9."/>
      <w:lvlJc w:val="right"/>
      <w:pPr>
        <w:ind w:left="6480" w:hanging="180"/>
      </w:pPr>
    </w:lvl>
  </w:abstractNum>
  <w:abstractNum w:abstractNumId="22" w15:restartNumberingAfterBreak="0">
    <w:nsid w:val="411DAD39"/>
    <w:multiLevelType w:val="hybridMultilevel"/>
    <w:tmpl w:val="18A2858A"/>
    <w:lvl w:ilvl="0" w:tplc="7BA84300">
      <w:start w:val="1"/>
      <w:numFmt w:val="bullet"/>
      <w:lvlText w:val=""/>
      <w:lvlJc w:val="left"/>
      <w:pPr>
        <w:ind w:left="720" w:hanging="360"/>
      </w:pPr>
      <w:rPr>
        <w:rFonts w:ascii="Symbol" w:hAnsi="Symbol" w:hint="default"/>
      </w:rPr>
    </w:lvl>
    <w:lvl w:ilvl="1" w:tplc="A190981A">
      <w:start w:val="1"/>
      <w:numFmt w:val="bullet"/>
      <w:lvlText w:val="o"/>
      <w:lvlJc w:val="left"/>
      <w:pPr>
        <w:ind w:left="1440" w:hanging="360"/>
      </w:pPr>
      <w:rPr>
        <w:rFonts w:ascii="Courier New" w:hAnsi="Courier New" w:hint="default"/>
      </w:rPr>
    </w:lvl>
    <w:lvl w:ilvl="2" w:tplc="A3662838">
      <w:start w:val="1"/>
      <w:numFmt w:val="bullet"/>
      <w:lvlText w:val=""/>
      <w:lvlJc w:val="left"/>
      <w:pPr>
        <w:ind w:left="2160" w:hanging="360"/>
      </w:pPr>
      <w:rPr>
        <w:rFonts w:ascii="Wingdings" w:hAnsi="Wingdings" w:hint="default"/>
      </w:rPr>
    </w:lvl>
    <w:lvl w:ilvl="3" w:tplc="70FCE81E">
      <w:start w:val="1"/>
      <w:numFmt w:val="bullet"/>
      <w:lvlText w:val=""/>
      <w:lvlJc w:val="left"/>
      <w:pPr>
        <w:ind w:left="2880" w:hanging="360"/>
      </w:pPr>
      <w:rPr>
        <w:rFonts w:ascii="Symbol" w:hAnsi="Symbol" w:hint="default"/>
      </w:rPr>
    </w:lvl>
    <w:lvl w:ilvl="4" w:tplc="8EE0D24A">
      <w:start w:val="1"/>
      <w:numFmt w:val="bullet"/>
      <w:lvlText w:val="o"/>
      <w:lvlJc w:val="left"/>
      <w:pPr>
        <w:ind w:left="3600" w:hanging="360"/>
      </w:pPr>
      <w:rPr>
        <w:rFonts w:ascii="Courier New" w:hAnsi="Courier New" w:hint="default"/>
      </w:rPr>
    </w:lvl>
    <w:lvl w:ilvl="5" w:tplc="E97CF0A2">
      <w:start w:val="1"/>
      <w:numFmt w:val="bullet"/>
      <w:lvlText w:val=""/>
      <w:lvlJc w:val="left"/>
      <w:pPr>
        <w:ind w:left="4320" w:hanging="360"/>
      </w:pPr>
      <w:rPr>
        <w:rFonts w:ascii="Wingdings" w:hAnsi="Wingdings" w:hint="default"/>
      </w:rPr>
    </w:lvl>
    <w:lvl w:ilvl="6" w:tplc="39E0A0D6">
      <w:start w:val="1"/>
      <w:numFmt w:val="bullet"/>
      <w:lvlText w:val=""/>
      <w:lvlJc w:val="left"/>
      <w:pPr>
        <w:ind w:left="5040" w:hanging="360"/>
      </w:pPr>
      <w:rPr>
        <w:rFonts w:ascii="Symbol" w:hAnsi="Symbol" w:hint="default"/>
      </w:rPr>
    </w:lvl>
    <w:lvl w:ilvl="7" w:tplc="DE1C54DC">
      <w:start w:val="1"/>
      <w:numFmt w:val="bullet"/>
      <w:lvlText w:val="o"/>
      <w:lvlJc w:val="left"/>
      <w:pPr>
        <w:ind w:left="5760" w:hanging="360"/>
      </w:pPr>
      <w:rPr>
        <w:rFonts w:ascii="Courier New" w:hAnsi="Courier New" w:hint="default"/>
      </w:rPr>
    </w:lvl>
    <w:lvl w:ilvl="8" w:tplc="14706B90">
      <w:start w:val="1"/>
      <w:numFmt w:val="bullet"/>
      <w:lvlText w:val=""/>
      <w:lvlJc w:val="left"/>
      <w:pPr>
        <w:ind w:left="6480" w:hanging="360"/>
      </w:pPr>
      <w:rPr>
        <w:rFonts w:ascii="Wingdings" w:hAnsi="Wingdings" w:hint="default"/>
      </w:rPr>
    </w:lvl>
  </w:abstractNum>
  <w:abstractNum w:abstractNumId="23" w15:restartNumberingAfterBreak="0">
    <w:nsid w:val="42D10E85"/>
    <w:multiLevelType w:val="multilevel"/>
    <w:tmpl w:val="09929994"/>
    <w:lvl w:ilvl="0">
      <w:start w:val="1"/>
      <w:numFmt w:val="decimal"/>
      <w:lvlText w:val="%1."/>
      <w:lvlJc w:val="left"/>
      <w:pPr>
        <w:ind w:left="360" w:hanging="360"/>
      </w:pPr>
    </w:lvl>
    <w:lvl w:ilvl="1">
      <w:start w:val="1"/>
      <w:numFmt w:val="decimal"/>
      <w:lvlText w:val="%1.%2."/>
      <w:lvlJc w:val="left"/>
      <w:pPr>
        <w:ind w:left="432" w:hanging="432"/>
      </w:pPr>
      <w:rPr>
        <w:b/>
        <w:bCs/>
      </w:rPr>
    </w:lvl>
    <w:lvl w:ilvl="2">
      <w:start w:val="1"/>
      <w:numFmt w:val="decimal"/>
      <w:lvlText w:val="%1.%2.%3."/>
      <w:lvlJc w:val="left"/>
      <w:pPr>
        <w:ind w:left="1224" w:hanging="504"/>
      </w:pPr>
      <w:rPr>
        <w:color w:val="auto"/>
      </w:rPr>
    </w:lvl>
    <w:lvl w:ilvl="3">
      <w:start w:val="1"/>
      <w:numFmt w:val="lowerLetter"/>
      <w:lvlText w:val="%4)"/>
      <w:lvlJc w:val="lef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60D2440"/>
    <w:multiLevelType w:val="hybridMultilevel"/>
    <w:tmpl w:val="C9BEF540"/>
    <w:lvl w:ilvl="0" w:tplc="AD3A2F12">
      <w:start w:val="1"/>
      <w:numFmt w:val="bullet"/>
      <w:lvlText w:val=""/>
      <w:lvlJc w:val="left"/>
      <w:pPr>
        <w:ind w:left="1440" w:hanging="360"/>
      </w:pPr>
      <w:rPr>
        <w:rFonts w:ascii="Symbol" w:hAnsi="Symbol" w:hint="default"/>
      </w:rPr>
    </w:lvl>
    <w:lvl w:ilvl="1" w:tplc="467A3372" w:tentative="1">
      <w:start w:val="1"/>
      <w:numFmt w:val="bullet"/>
      <w:lvlText w:val="o"/>
      <w:lvlJc w:val="left"/>
      <w:pPr>
        <w:ind w:left="2160" w:hanging="360"/>
      </w:pPr>
      <w:rPr>
        <w:rFonts w:ascii="Courier New" w:hAnsi="Courier New" w:hint="default"/>
      </w:rPr>
    </w:lvl>
    <w:lvl w:ilvl="2" w:tplc="12440FE6" w:tentative="1">
      <w:start w:val="1"/>
      <w:numFmt w:val="bullet"/>
      <w:lvlText w:val=""/>
      <w:lvlJc w:val="left"/>
      <w:pPr>
        <w:ind w:left="2880" w:hanging="360"/>
      </w:pPr>
      <w:rPr>
        <w:rFonts w:ascii="Wingdings" w:hAnsi="Wingdings" w:hint="default"/>
      </w:rPr>
    </w:lvl>
    <w:lvl w:ilvl="3" w:tplc="53CAEF48" w:tentative="1">
      <w:start w:val="1"/>
      <w:numFmt w:val="bullet"/>
      <w:lvlText w:val=""/>
      <w:lvlJc w:val="left"/>
      <w:pPr>
        <w:ind w:left="3600" w:hanging="360"/>
      </w:pPr>
      <w:rPr>
        <w:rFonts w:ascii="Symbol" w:hAnsi="Symbol" w:hint="default"/>
      </w:rPr>
    </w:lvl>
    <w:lvl w:ilvl="4" w:tplc="62C8F6CC" w:tentative="1">
      <w:start w:val="1"/>
      <w:numFmt w:val="bullet"/>
      <w:lvlText w:val="o"/>
      <w:lvlJc w:val="left"/>
      <w:pPr>
        <w:ind w:left="4320" w:hanging="360"/>
      </w:pPr>
      <w:rPr>
        <w:rFonts w:ascii="Courier New" w:hAnsi="Courier New" w:hint="default"/>
      </w:rPr>
    </w:lvl>
    <w:lvl w:ilvl="5" w:tplc="A806697E" w:tentative="1">
      <w:start w:val="1"/>
      <w:numFmt w:val="bullet"/>
      <w:lvlText w:val=""/>
      <w:lvlJc w:val="left"/>
      <w:pPr>
        <w:ind w:left="5040" w:hanging="360"/>
      </w:pPr>
      <w:rPr>
        <w:rFonts w:ascii="Wingdings" w:hAnsi="Wingdings" w:hint="default"/>
      </w:rPr>
    </w:lvl>
    <w:lvl w:ilvl="6" w:tplc="8CE833F8" w:tentative="1">
      <w:start w:val="1"/>
      <w:numFmt w:val="bullet"/>
      <w:lvlText w:val=""/>
      <w:lvlJc w:val="left"/>
      <w:pPr>
        <w:ind w:left="5760" w:hanging="360"/>
      </w:pPr>
      <w:rPr>
        <w:rFonts w:ascii="Symbol" w:hAnsi="Symbol" w:hint="default"/>
      </w:rPr>
    </w:lvl>
    <w:lvl w:ilvl="7" w:tplc="36B65D6E" w:tentative="1">
      <w:start w:val="1"/>
      <w:numFmt w:val="bullet"/>
      <w:lvlText w:val="o"/>
      <w:lvlJc w:val="left"/>
      <w:pPr>
        <w:ind w:left="6480" w:hanging="360"/>
      </w:pPr>
      <w:rPr>
        <w:rFonts w:ascii="Courier New" w:hAnsi="Courier New" w:hint="default"/>
      </w:rPr>
    </w:lvl>
    <w:lvl w:ilvl="8" w:tplc="DE7248EE" w:tentative="1">
      <w:start w:val="1"/>
      <w:numFmt w:val="bullet"/>
      <w:lvlText w:val=""/>
      <w:lvlJc w:val="left"/>
      <w:pPr>
        <w:ind w:left="7200" w:hanging="360"/>
      </w:pPr>
      <w:rPr>
        <w:rFonts w:ascii="Wingdings" w:hAnsi="Wingdings" w:hint="default"/>
      </w:rPr>
    </w:lvl>
  </w:abstractNum>
  <w:abstractNum w:abstractNumId="25" w15:restartNumberingAfterBreak="0">
    <w:nsid w:val="481934E0"/>
    <w:multiLevelType w:val="hybridMultilevel"/>
    <w:tmpl w:val="7D8C084C"/>
    <w:lvl w:ilvl="0" w:tplc="FFFFFFFF">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8C3231E"/>
    <w:multiLevelType w:val="hybridMultilevel"/>
    <w:tmpl w:val="E392196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7" w15:restartNumberingAfterBreak="0">
    <w:nsid w:val="48FC3F03"/>
    <w:multiLevelType w:val="multilevel"/>
    <w:tmpl w:val="135AE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B955770"/>
    <w:multiLevelType w:val="hybridMultilevel"/>
    <w:tmpl w:val="4FC0D900"/>
    <w:lvl w:ilvl="0" w:tplc="FFFFFFFF">
      <w:start w:val="1"/>
      <w:numFmt w:val="bullet"/>
      <w:pStyle w:val="ListParagraph"/>
      <w:lvlText w:val=""/>
      <w:lvlJc w:val="left"/>
      <w:pPr>
        <w:ind w:left="360" w:hanging="360"/>
      </w:pPr>
      <w:rPr>
        <w:rFonts w:ascii="Symbol" w:hAnsi="Symbol" w:hint="default"/>
        <w:color w:val="0091DA" w:themeColor="accent1"/>
        <w:sz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EAD7766"/>
    <w:multiLevelType w:val="hybridMultilevel"/>
    <w:tmpl w:val="B1F6A0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063895D"/>
    <w:multiLevelType w:val="hybridMultilevel"/>
    <w:tmpl w:val="E6A28CD4"/>
    <w:lvl w:ilvl="0" w:tplc="2210246E">
      <w:start w:val="1"/>
      <w:numFmt w:val="upperLetter"/>
      <w:lvlText w:val="%1)"/>
      <w:lvlJc w:val="left"/>
      <w:pPr>
        <w:ind w:left="720" w:hanging="360"/>
      </w:pPr>
    </w:lvl>
    <w:lvl w:ilvl="1" w:tplc="F3940228">
      <w:start w:val="1"/>
      <w:numFmt w:val="lowerLetter"/>
      <w:lvlText w:val="%2."/>
      <w:lvlJc w:val="left"/>
      <w:pPr>
        <w:ind w:left="1440" w:hanging="360"/>
      </w:pPr>
    </w:lvl>
    <w:lvl w:ilvl="2" w:tplc="01DA6568">
      <w:start w:val="1"/>
      <w:numFmt w:val="lowerRoman"/>
      <w:lvlText w:val="%3."/>
      <w:lvlJc w:val="right"/>
      <w:pPr>
        <w:ind w:left="2160" w:hanging="180"/>
      </w:pPr>
    </w:lvl>
    <w:lvl w:ilvl="3" w:tplc="B9104B62">
      <w:start w:val="1"/>
      <w:numFmt w:val="decimal"/>
      <w:lvlText w:val="%4."/>
      <w:lvlJc w:val="left"/>
      <w:pPr>
        <w:ind w:left="2880" w:hanging="360"/>
      </w:pPr>
    </w:lvl>
    <w:lvl w:ilvl="4" w:tplc="4A2E404E">
      <w:start w:val="1"/>
      <w:numFmt w:val="lowerLetter"/>
      <w:lvlText w:val="%5."/>
      <w:lvlJc w:val="left"/>
      <w:pPr>
        <w:ind w:left="3600" w:hanging="360"/>
      </w:pPr>
    </w:lvl>
    <w:lvl w:ilvl="5" w:tplc="7C5C3636">
      <w:start w:val="1"/>
      <w:numFmt w:val="lowerRoman"/>
      <w:lvlText w:val="%6."/>
      <w:lvlJc w:val="right"/>
      <w:pPr>
        <w:ind w:left="4320" w:hanging="180"/>
      </w:pPr>
    </w:lvl>
    <w:lvl w:ilvl="6" w:tplc="1476446C">
      <w:start w:val="1"/>
      <w:numFmt w:val="decimal"/>
      <w:lvlText w:val="%7."/>
      <w:lvlJc w:val="left"/>
      <w:pPr>
        <w:ind w:left="5040" w:hanging="360"/>
      </w:pPr>
    </w:lvl>
    <w:lvl w:ilvl="7" w:tplc="6A3E474E">
      <w:start w:val="1"/>
      <w:numFmt w:val="lowerLetter"/>
      <w:lvlText w:val="%8."/>
      <w:lvlJc w:val="left"/>
      <w:pPr>
        <w:ind w:left="5760" w:hanging="360"/>
      </w:pPr>
    </w:lvl>
    <w:lvl w:ilvl="8" w:tplc="DA8006EE">
      <w:start w:val="1"/>
      <w:numFmt w:val="lowerRoman"/>
      <w:lvlText w:val="%9."/>
      <w:lvlJc w:val="right"/>
      <w:pPr>
        <w:ind w:left="6480" w:hanging="180"/>
      </w:pPr>
    </w:lvl>
  </w:abstractNum>
  <w:abstractNum w:abstractNumId="31" w15:restartNumberingAfterBreak="0">
    <w:nsid w:val="51F56ACA"/>
    <w:multiLevelType w:val="multilevel"/>
    <w:tmpl w:val="2EE8F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6D9099C"/>
    <w:multiLevelType w:val="hybridMultilevel"/>
    <w:tmpl w:val="90E0589E"/>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5F37106F"/>
    <w:multiLevelType w:val="hybridMultilevel"/>
    <w:tmpl w:val="62EC5EB6"/>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5F7E2022"/>
    <w:multiLevelType w:val="hybridMultilevel"/>
    <w:tmpl w:val="B130F29A"/>
    <w:lvl w:ilvl="0" w:tplc="FFFFFFFF">
      <w:start w:val="4"/>
      <w:numFmt w:val="bullet"/>
      <w:lvlText w:val="-"/>
      <w:lvlJc w:val="left"/>
      <w:pPr>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64FFF8C"/>
    <w:multiLevelType w:val="hybridMultilevel"/>
    <w:tmpl w:val="B51C8D44"/>
    <w:lvl w:ilvl="0" w:tplc="152225E0">
      <w:start w:val="1"/>
      <w:numFmt w:val="bullet"/>
      <w:lvlText w:val=""/>
      <w:lvlJc w:val="left"/>
      <w:pPr>
        <w:ind w:left="720" w:hanging="360"/>
      </w:pPr>
      <w:rPr>
        <w:rFonts w:ascii="Symbol" w:hAnsi="Symbol" w:hint="default"/>
      </w:rPr>
    </w:lvl>
    <w:lvl w:ilvl="1" w:tplc="733C21D8">
      <w:start w:val="1"/>
      <w:numFmt w:val="bullet"/>
      <w:lvlText w:val="o"/>
      <w:lvlJc w:val="left"/>
      <w:pPr>
        <w:ind w:left="1440" w:hanging="360"/>
      </w:pPr>
      <w:rPr>
        <w:rFonts w:ascii="Courier New" w:hAnsi="Courier New" w:hint="default"/>
      </w:rPr>
    </w:lvl>
    <w:lvl w:ilvl="2" w:tplc="C380BA68">
      <w:start w:val="1"/>
      <w:numFmt w:val="bullet"/>
      <w:lvlText w:val=""/>
      <w:lvlJc w:val="left"/>
      <w:pPr>
        <w:ind w:left="2160" w:hanging="360"/>
      </w:pPr>
      <w:rPr>
        <w:rFonts w:ascii="Wingdings" w:hAnsi="Wingdings" w:hint="default"/>
      </w:rPr>
    </w:lvl>
    <w:lvl w:ilvl="3" w:tplc="9B303192">
      <w:start w:val="1"/>
      <w:numFmt w:val="bullet"/>
      <w:lvlText w:val=""/>
      <w:lvlJc w:val="left"/>
      <w:pPr>
        <w:ind w:left="2880" w:hanging="360"/>
      </w:pPr>
      <w:rPr>
        <w:rFonts w:ascii="Symbol" w:hAnsi="Symbol" w:hint="default"/>
      </w:rPr>
    </w:lvl>
    <w:lvl w:ilvl="4" w:tplc="110419A4">
      <w:start w:val="1"/>
      <w:numFmt w:val="bullet"/>
      <w:lvlText w:val="o"/>
      <w:lvlJc w:val="left"/>
      <w:pPr>
        <w:ind w:left="3600" w:hanging="360"/>
      </w:pPr>
      <w:rPr>
        <w:rFonts w:ascii="Courier New" w:hAnsi="Courier New" w:hint="default"/>
      </w:rPr>
    </w:lvl>
    <w:lvl w:ilvl="5" w:tplc="EF461524">
      <w:start w:val="1"/>
      <w:numFmt w:val="bullet"/>
      <w:lvlText w:val=""/>
      <w:lvlJc w:val="left"/>
      <w:pPr>
        <w:ind w:left="4320" w:hanging="360"/>
      </w:pPr>
      <w:rPr>
        <w:rFonts w:ascii="Wingdings" w:hAnsi="Wingdings" w:hint="default"/>
      </w:rPr>
    </w:lvl>
    <w:lvl w:ilvl="6" w:tplc="63BED856">
      <w:start w:val="1"/>
      <w:numFmt w:val="bullet"/>
      <w:lvlText w:val=""/>
      <w:lvlJc w:val="left"/>
      <w:pPr>
        <w:ind w:left="5040" w:hanging="360"/>
      </w:pPr>
      <w:rPr>
        <w:rFonts w:ascii="Symbol" w:hAnsi="Symbol" w:hint="default"/>
      </w:rPr>
    </w:lvl>
    <w:lvl w:ilvl="7" w:tplc="1AE419A4">
      <w:start w:val="1"/>
      <w:numFmt w:val="bullet"/>
      <w:lvlText w:val="o"/>
      <w:lvlJc w:val="left"/>
      <w:pPr>
        <w:ind w:left="5760" w:hanging="360"/>
      </w:pPr>
      <w:rPr>
        <w:rFonts w:ascii="Courier New" w:hAnsi="Courier New" w:hint="default"/>
      </w:rPr>
    </w:lvl>
    <w:lvl w:ilvl="8" w:tplc="1076DC0A">
      <w:start w:val="1"/>
      <w:numFmt w:val="bullet"/>
      <w:lvlText w:val=""/>
      <w:lvlJc w:val="left"/>
      <w:pPr>
        <w:ind w:left="6480" w:hanging="360"/>
      </w:pPr>
      <w:rPr>
        <w:rFonts w:ascii="Wingdings" w:hAnsi="Wingdings" w:hint="default"/>
      </w:rPr>
    </w:lvl>
  </w:abstractNum>
  <w:abstractNum w:abstractNumId="36" w15:restartNumberingAfterBreak="0">
    <w:nsid w:val="6BC64D9E"/>
    <w:multiLevelType w:val="hybridMultilevel"/>
    <w:tmpl w:val="EC3088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C5DD6F1"/>
    <w:multiLevelType w:val="hybridMultilevel"/>
    <w:tmpl w:val="00BA1ABA"/>
    <w:lvl w:ilvl="0" w:tplc="D33086FC">
      <w:start w:val="1"/>
      <w:numFmt w:val="decimal"/>
      <w:lvlText w:val="%1)"/>
      <w:lvlJc w:val="left"/>
      <w:pPr>
        <w:ind w:left="720" w:hanging="360"/>
      </w:pPr>
    </w:lvl>
    <w:lvl w:ilvl="1" w:tplc="F37EDCEE">
      <w:start w:val="1"/>
      <w:numFmt w:val="lowerLetter"/>
      <w:lvlText w:val="%2."/>
      <w:lvlJc w:val="left"/>
      <w:pPr>
        <w:ind w:left="1440" w:hanging="360"/>
      </w:pPr>
    </w:lvl>
    <w:lvl w:ilvl="2" w:tplc="14A671F6">
      <w:start w:val="1"/>
      <w:numFmt w:val="lowerRoman"/>
      <w:lvlText w:val="%3."/>
      <w:lvlJc w:val="right"/>
      <w:pPr>
        <w:ind w:left="2160" w:hanging="180"/>
      </w:pPr>
    </w:lvl>
    <w:lvl w:ilvl="3" w:tplc="72E421D6">
      <w:start w:val="1"/>
      <w:numFmt w:val="decimal"/>
      <w:lvlText w:val="%4."/>
      <w:lvlJc w:val="left"/>
      <w:pPr>
        <w:ind w:left="2880" w:hanging="360"/>
      </w:pPr>
    </w:lvl>
    <w:lvl w:ilvl="4" w:tplc="5A7E2266">
      <w:start w:val="1"/>
      <w:numFmt w:val="lowerLetter"/>
      <w:lvlText w:val="%5."/>
      <w:lvlJc w:val="left"/>
      <w:pPr>
        <w:ind w:left="3600" w:hanging="360"/>
      </w:pPr>
    </w:lvl>
    <w:lvl w:ilvl="5" w:tplc="008C4220">
      <w:start w:val="1"/>
      <w:numFmt w:val="lowerRoman"/>
      <w:lvlText w:val="%6."/>
      <w:lvlJc w:val="right"/>
      <w:pPr>
        <w:ind w:left="4320" w:hanging="180"/>
      </w:pPr>
    </w:lvl>
    <w:lvl w:ilvl="6" w:tplc="52AAD1BA">
      <w:start w:val="1"/>
      <w:numFmt w:val="decimal"/>
      <w:lvlText w:val="%7."/>
      <w:lvlJc w:val="left"/>
      <w:pPr>
        <w:ind w:left="5040" w:hanging="360"/>
      </w:pPr>
    </w:lvl>
    <w:lvl w:ilvl="7" w:tplc="4AE6D9F8">
      <w:start w:val="1"/>
      <w:numFmt w:val="lowerLetter"/>
      <w:lvlText w:val="%8."/>
      <w:lvlJc w:val="left"/>
      <w:pPr>
        <w:ind w:left="5760" w:hanging="360"/>
      </w:pPr>
    </w:lvl>
    <w:lvl w:ilvl="8" w:tplc="81180ACC">
      <w:start w:val="1"/>
      <w:numFmt w:val="lowerRoman"/>
      <w:lvlText w:val="%9."/>
      <w:lvlJc w:val="right"/>
      <w:pPr>
        <w:ind w:left="6480" w:hanging="180"/>
      </w:pPr>
    </w:lvl>
  </w:abstractNum>
  <w:abstractNum w:abstractNumId="38" w15:restartNumberingAfterBreak="0">
    <w:nsid w:val="6C8C0374"/>
    <w:multiLevelType w:val="hybridMultilevel"/>
    <w:tmpl w:val="980A5232"/>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7160DDC5"/>
    <w:multiLevelType w:val="hybridMultilevel"/>
    <w:tmpl w:val="6F6842F0"/>
    <w:lvl w:ilvl="0" w:tplc="809EA762">
      <w:start w:val="1"/>
      <w:numFmt w:val="decimal"/>
      <w:lvlText w:val="%1."/>
      <w:lvlJc w:val="left"/>
      <w:pPr>
        <w:ind w:left="720" w:hanging="360"/>
      </w:pPr>
    </w:lvl>
    <w:lvl w:ilvl="1" w:tplc="FE6C1C36">
      <w:start w:val="1"/>
      <w:numFmt w:val="lowerLetter"/>
      <w:lvlText w:val="%2."/>
      <w:lvlJc w:val="left"/>
      <w:pPr>
        <w:ind w:left="1440" w:hanging="360"/>
      </w:pPr>
    </w:lvl>
    <w:lvl w:ilvl="2" w:tplc="924CFA62">
      <w:start w:val="1"/>
      <w:numFmt w:val="lowerRoman"/>
      <w:lvlText w:val="%3."/>
      <w:lvlJc w:val="right"/>
      <w:pPr>
        <w:ind w:left="2160" w:hanging="180"/>
      </w:pPr>
    </w:lvl>
    <w:lvl w:ilvl="3" w:tplc="258CBAE0">
      <w:start w:val="1"/>
      <w:numFmt w:val="decimal"/>
      <w:lvlText w:val="%4."/>
      <w:lvlJc w:val="left"/>
      <w:pPr>
        <w:ind w:left="2880" w:hanging="360"/>
      </w:pPr>
    </w:lvl>
    <w:lvl w:ilvl="4" w:tplc="AAAC385A">
      <w:start w:val="1"/>
      <w:numFmt w:val="lowerLetter"/>
      <w:lvlText w:val="%5."/>
      <w:lvlJc w:val="left"/>
      <w:pPr>
        <w:ind w:left="3600" w:hanging="360"/>
      </w:pPr>
    </w:lvl>
    <w:lvl w:ilvl="5" w:tplc="1C648CC4">
      <w:start w:val="1"/>
      <w:numFmt w:val="lowerRoman"/>
      <w:lvlText w:val="%6."/>
      <w:lvlJc w:val="right"/>
      <w:pPr>
        <w:ind w:left="4320" w:hanging="180"/>
      </w:pPr>
    </w:lvl>
    <w:lvl w:ilvl="6" w:tplc="BE52F91E">
      <w:start w:val="1"/>
      <w:numFmt w:val="decimal"/>
      <w:lvlText w:val="%7."/>
      <w:lvlJc w:val="left"/>
      <w:pPr>
        <w:ind w:left="5040" w:hanging="360"/>
      </w:pPr>
    </w:lvl>
    <w:lvl w:ilvl="7" w:tplc="8C7E3C2A">
      <w:start w:val="1"/>
      <w:numFmt w:val="lowerLetter"/>
      <w:lvlText w:val="%8."/>
      <w:lvlJc w:val="left"/>
      <w:pPr>
        <w:ind w:left="5760" w:hanging="360"/>
      </w:pPr>
    </w:lvl>
    <w:lvl w:ilvl="8" w:tplc="5FACAB04">
      <w:start w:val="1"/>
      <w:numFmt w:val="lowerRoman"/>
      <w:lvlText w:val="%9."/>
      <w:lvlJc w:val="right"/>
      <w:pPr>
        <w:ind w:left="6480" w:hanging="180"/>
      </w:pPr>
    </w:lvl>
  </w:abstractNum>
  <w:abstractNum w:abstractNumId="40" w15:restartNumberingAfterBreak="0">
    <w:nsid w:val="75467216"/>
    <w:multiLevelType w:val="multilevel"/>
    <w:tmpl w:val="1632C7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B914536"/>
    <w:multiLevelType w:val="hybridMultilevel"/>
    <w:tmpl w:val="BA665C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CED56CA"/>
    <w:multiLevelType w:val="multilevel"/>
    <w:tmpl w:val="954E7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F2336E7"/>
    <w:multiLevelType w:val="hybridMultilevel"/>
    <w:tmpl w:val="19A2A1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810365738">
    <w:abstractNumId w:val="14"/>
  </w:num>
  <w:num w:numId="2" w16cid:durableId="2051761202">
    <w:abstractNumId w:val="39"/>
  </w:num>
  <w:num w:numId="3" w16cid:durableId="1045518808">
    <w:abstractNumId w:val="22"/>
  </w:num>
  <w:num w:numId="4" w16cid:durableId="1696035196">
    <w:abstractNumId w:val="1"/>
  </w:num>
  <w:num w:numId="5" w16cid:durableId="556161259">
    <w:abstractNumId w:val="21"/>
  </w:num>
  <w:num w:numId="6" w16cid:durableId="2099011933">
    <w:abstractNumId w:val="13"/>
  </w:num>
  <w:num w:numId="7" w16cid:durableId="125243709">
    <w:abstractNumId w:val="40"/>
  </w:num>
  <w:num w:numId="8" w16cid:durableId="1884322664">
    <w:abstractNumId w:val="37"/>
  </w:num>
  <w:num w:numId="9" w16cid:durableId="1347438935">
    <w:abstractNumId w:val="19"/>
  </w:num>
  <w:num w:numId="10" w16cid:durableId="1653172658">
    <w:abstractNumId w:val="0"/>
  </w:num>
  <w:num w:numId="11" w16cid:durableId="1811358700">
    <w:abstractNumId w:val="30"/>
  </w:num>
  <w:num w:numId="12" w16cid:durableId="391315719">
    <w:abstractNumId w:val="11"/>
  </w:num>
  <w:num w:numId="13" w16cid:durableId="1198395159">
    <w:abstractNumId w:val="6"/>
  </w:num>
  <w:num w:numId="14" w16cid:durableId="1996686973">
    <w:abstractNumId w:val="35"/>
  </w:num>
  <w:num w:numId="15" w16cid:durableId="813252628">
    <w:abstractNumId w:val="15"/>
  </w:num>
  <w:num w:numId="16" w16cid:durableId="277949143">
    <w:abstractNumId w:val="20"/>
  </w:num>
  <w:num w:numId="17" w16cid:durableId="1371489737">
    <w:abstractNumId w:val="4"/>
  </w:num>
  <w:num w:numId="18" w16cid:durableId="1919828444">
    <w:abstractNumId w:val="3"/>
  </w:num>
  <w:num w:numId="19" w16cid:durableId="602148846">
    <w:abstractNumId w:val="28"/>
  </w:num>
  <w:num w:numId="20" w16cid:durableId="321740123">
    <w:abstractNumId w:val="2"/>
  </w:num>
  <w:num w:numId="21" w16cid:durableId="2086143498">
    <w:abstractNumId w:val="27"/>
  </w:num>
  <w:num w:numId="22" w16cid:durableId="1447919359">
    <w:abstractNumId w:val="31"/>
  </w:num>
  <w:num w:numId="23" w16cid:durableId="1131096738">
    <w:abstractNumId w:val="26"/>
  </w:num>
  <w:num w:numId="24" w16cid:durableId="364137175">
    <w:abstractNumId w:val="34"/>
  </w:num>
  <w:num w:numId="25" w16cid:durableId="1351957626">
    <w:abstractNumId w:val="9"/>
  </w:num>
  <w:num w:numId="26" w16cid:durableId="1861431430">
    <w:abstractNumId w:val="25"/>
  </w:num>
  <w:num w:numId="27" w16cid:durableId="758675978">
    <w:abstractNumId w:val="23"/>
  </w:num>
  <w:num w:numId="28" w16cid:durableId="1796220083">
    <w:abstractNumId w:val="5"/>
  </w:num>
  <w:num w:numId="29" w16cid:durableId="1714185238">
    <w:abstractNumId w:val="36"/>
  </w:num>
  <w:num w:numId="30" w16cid:durableId="414404447">
    <w:abstractNumId w:val="12"/>
  </w:num>
  <w:num w:numId="31" w16cid:durableId="1998413003">
    <w:abstractNumId w:val="17"/>
  </w:num>
  <w:num w:numId="32" w16cid:durableId="1278636167">
    <w:abstractNumId w:val="18"/>
  </w:num>
  <w:num w:numId="33" w16cid:durableId="592325553">
    <w:abstractNumId w:val="10"/>
  </w:num>
  <w:num w:numId="34" w16cid:durableId="891885015">
    <w:abstractNumId w:val="33"/>
  </w:num>
  <w:num w:numId="35" w16cid:durableId="1606376386">
    <w:abstractNumId w:val="32"/>
  </w:num>
  <w:num w:numId="36" w16cid:durableId="535587280">
    <w:abstractNumId w:val="8"/>
  </w:num>
  <w:num w:numId="37" w16cid:durableId="1091315075">
    <w:abstractNumId w:val="24"/>
  </w:num>
  <w:num w:numId="38" w16cid:durableId="1744185358">
    <w:abstractNumId w:val="38"/>
  </w:num>
  <w:num w:numId="39" w16cid:durableId="1194223487">
    <w:abstractNumId w:val="29"/>
  </w:num>
  <w:num w:numId="40" w16cid:durableId="1589384624">
    <w:abstractNumId w:val="7"/>
  </w:num>
  <w:num w:numId="41" w16cid:durableId="1272736907">
    <w:abstractNumId w:val="28"/>
  </w:num>
  <w:num w:numId="42" w16cid:durableId="264535845">
    <w:abstractNumId w:val="43"/>
  </w:num>
  <w:num w:numId="43" w16cid:durableId="1442725554">
    <w:abstractNumId w:val="16"/>
  </w:num>
  <w:num w:numId="44" w16cid:durableId="270016542">
    <w:abstractNumId w:val="42"/>
  </w:num>
  <w:num w:numId="45" w16cid:durableId="415438101">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DD8"/>
    <w:rsid w:val="000250DB"/>
    <w:rsid w:val="000573CD"/>
    <w:rsid w:val="00057B7B"/>
    <w:rsid w:val="00062407"/>
    <w:rsid w:val="000670DB"/>
    <w:rsid w:val="000679F9"/>
    <w:rsid w:val="00072FAC"/>
    <w:rsid w:val="0007369A"/>
    <w:rsid w:val="00092E7F"/>
    <w:rsid w:val="00093938"/>
    <w:rsid w:val="000A1E00"/>
    <w:rsid w:val="000B47B4"/>
    <w:rsid w:val="000E0BDB"/>
    <w:rsid w:val="000E145A"/>
    <w:rsid w:val="000E7DCE"/>
    <w:rsid w:val="000F0C4C"/>
    <w:rsid w:val="00110221"/>
    <w:rsid w:val="00111FC5"/>
    <w:rsid w:val="001374E3"/>
    <w:rsid w:val="00143F9D"/>
    <w:rsid w:val="00180670"/>
    <w:rsid w:val="001A0F6E"/>
    <w:rsid w:val="001A703B"/>
    <w:rsid w:val="001A71E8"/>
    <w:rsid w:val="001B42CC"/>
    <w:rsid w:val="001B7248"/>
    <w:rsid w:val="001C43BA"/>
    <w:rsid w:val="001D4825"/>
    <w:rsid w:val="001D770D"/>
    <w:rsid w:val="001E34E1"/>
    <w:rsid w:val="001E5695"/>
    <w:rsid w:val="001F5974"/>
    <w:rsid w:val="001F7E55"/>
    <w:rsid w:val="00203DBA"/>
    <w:rsid w:val="002166E0"/>
    <w:rsid w:val="00227D53"/>
    <w:rsid w:val="00237113"/>
    <w:rsid w:val="002447ED"/>
    <w:rsid w:val="002470FB"/>
    <w:rsid w:val="0026035B"/>
    <w:rsid w:val="00264815"/>
    <w:rsid w:val="00281845"/>
    <w:rsid w:val="00287A62"/>
    <w:rsid w:val="00297AE8"/>
    <w:rsid w:val="002B15D8"/>
    <w:rsid w:val="002B1A50"/>
    <w:rsid w:val="002D3166"/>
    <w:rsid w:val="002E0FE6"/>
    <w:rsid w:val="002F2C73"/>
    <w:rsid w:val="002F5B11"/>
    <w:rsid w:val="0030237E"/>
    <w:rsid w:val="003047AA"/>
    <w:rsid w:val="00311C02"/>
    <w:rsid w:val="003213C1"/>
    <w:rsid w:val="0033075F"/>
    <w:rsid w:val="0033149E"/>
    <w:rsid w:val="00333622"/>
    <w:rsid w:val="00361741"/>
    <w:rsid w:val="003811F6"/>
    <w:rsid w:val="003A7528"/>
    <w:rsid w:val="003C3A90"/>
    <w:rsid w:val="003C746A"/>
    <w:rsid w:val="003E5B2F"/>
    <w:rsid w:val="003F5706"/>
    <w:rsid w:val="003F6149"/>
    <w:rsid w:val="003F6867"/>
    <w:rsid w:val="0043168B"/>
    <w:rsid w:val="004428E5"/>
    <w:rsid w:val="00442EB3"/>
    <w:rsid w:val="00456A26"/>
    <w:rsid w:val="00463A2F"/>
    <w:rsid w:val="0046639C"/>
    <w:rsid w:val="004A5423"/>
    <w:rsid w:val="004B341D"/>
    <w:rsid w:val="004F1588"/>
    <w:rsid w:val="004F7ED1"/>
    <w:rsid w:val="00525C2C"/>
    <w:rsid w:val="00535583"/>
    <w:rsid w:val="00541AB3"/>
    <w:rsid w:val="005827A1"/>
    <w:rsid w:val="00591033"/>
    <w:rsid w:val="005930A7"/>
    <w:rsid w:val="005A2A37"/>
    <w:rsid w:val="005B4323"/>
    <w:rsid w:val="005B462B"/>
    <w:rsid w:val="005C75BD"/>
    <w:rsid w:val="005D2F49"/>
    <w:rsid w:val="005E2266"/>
    <w:rsid w:val="006074B9"/>
    <w:rsid w:val="00616CEF"/>
    <w:rsid w:val="0062437B"/>
    <w:rsid w:val="006348FA"/>
    <w:rsid w:val="00640C61"/>
    <w:rsid w:val="00643711"/>
    <w:rsid w:val="0065322F"/>
    <w:rsid w:val="00670E94"/>
    <w:rsid w:val="00685077"/>
    <w:rsid w:val="00686739"/>
    <w:rsid w:val="006D0142"/>
    <w:rsid w:val="0070534F"/>
    <w:rsid w:val="007131BE"/>
    <w:rsid w:val="00722DC5"/>
    <w:rsid w:val="00723495"/>
    <w:rsid w:val="00747D99"/>
    <w:rsid w:val="0077091E"/>
    <w:rsid w:val="00780943"/>
    <w:rsid w:val="007A1163"/>
    <w:rsid w:val="007E538A"/>
    <w:rsid w:val="007E5E3A"/>
    <w:rsid w:val="007F0F1B"/>
    <w:rsid w:val="007F34A3"/>
    <w:rsid w:val="00820DDD"/>
    <w:rsid w:val="00825D15"/>
    <w:rsid w:val="00864E0E"/>
    <w:rsid w:val="00874D64"/>
    <w:rsid w:val="008925CB"/>
    <w:rsid w:val="008A28F7"/>
    <w:rsid w:val="008C06C3"/>
    <w:rsid w:val="008C1BCB"/>
    <w:rsid w:val="008C2DD8"/>
    <w:rsid w:val="008D349D"/>
    <w:rsid w:val="008E2940"/>
    <w:rsid w:val="008E5317"/>
    <w:rsid w:val="00901636"/>
    <w:rsid w:val="00912843"/>
    <w:rsid w:val="00926B8B"/>
    <w:rsid w:val="009425EC"/>
    <w:rsid w:val="00975B68"/>
    <w:rsid w:val="0098230B"/>
    <w:rsid w:val="009C182B"/>
    <w:rsid w:val="009D070C"/>
    <w:rsid w:val="009D4A20"/>
    <w:rsid w:val="009E1264"/>
    <w:rsid w:val="009E47E5"/>
    <w:rsid w:val="009F1325"/>
    <w:rsid w:val="009F3655"/>
    <w:rsid w:val="009F3924"/>
    <w:rsid w:val="00A066B2"/>
    <w:rsid w:val="00A11913"/>
    <w:rsid w:val="00A17405"/>
    <w:rsid w:val="00A25104"/>
    <w:rsid w:val="00A46DA5"/>
    <w:rsid w:val="00A520DD"/>
    <w:rsid w:val="00A5390F"/>
    <w:rsid w:val="00A56C34"/>
    <w:rsid w:val="00A90845"/>
    <w:rsid w:val="00AC07EC"/>
    <w:rsid w:val="00AF718F"/>
    <w:rsid w:val="00B03816"/>
    <w:rsid w:val="00B142C8"/>
    <w:rsid w:val="00B2419A"/>
    <w:rsid w:val="00B32496"/>
    <w:rsid w:val="00B36595"/>
    <w:rsid w:val="00B4062F"/>
    <w:rsid w:val="00B46D16"/>
    <w:rsid w:val="00B5048F"/>
    <w:rsid w:val="00B6249D"/>
    <w:rsid w:val="00B65835"/>
    <w:rsid w:val="00BA014D"/>
    <w:rsid w:val="00BA7EAF"/>
    <w:rsid w:val="00BB77CF"/>
    <w:rsid w:val="00BC632A"/>
    <w:rsid w:val="00C311FF"/>
    <w:rsid w:val="00C5124D"/>
    <w:rsid w:val="00C73EBD"/>
    <w:rsid w:val="00C7421F"/>
    <w:rsid w:val="00C758AF"/>
    <w:rsid w:val="00C94468"/>
    <w:rsid w:val="00CB5621"/>
    <w:rsid w:val="00CC2B69"/>
    <w:rsid w:val="00CD5A58"/>
    <w:rsid w:val="00CE3DEC"/>
    <w:rsid w:val="00CE434F"/>
    <w:rsid w:val="00D10C9C"/>
    <w:rsid w:val="00D20FA6"/>
    <w:rsid w:val="00D35BA9"/>
    <w:rsid w:val="00D46EE5"/>
    <w:rsid w:val="00D62452"/>
    <w:rsid w:val="00D64361"/>
    <w:rsid w:val="00D95D86"/>
    <w:rsid w:val="00DA24FC"/>
    <w:rsid w:val="00DC25C9"/>
    <w:rsid w:val="00DC4C3F"/>
    <w:rsid w:val="00DF6CBE"/>
    <w:rsid w:val="00E00FF3"/>
    <w:rsid w:val="00E03FD9"/>
    <w:rsid w:val="00E07CE8"/>
    <w:rsid w:val="00E51308"/>
    <w:rsid w:val="00E52F50"/>
    <w:rsid w:val="00E603C1"/>
    <w:rsid w:val="00E70CF5"/>
    <w:rsid w:val="00E71702"/>
    <w:rsid w:val="00E9525B"/>
    <w:rsid w:val="00E971AA"/>
    <w:rsid w:val="00EA63A6"/>
    <w:rsid w:val="00EA76B9"/>
    <w:rsid w:val="00EB2C55"/>
    <w:rsid w:val="00EB5EAE"/>
    <w:rsid w:val="00EC2F1F"/>
    <w:rsid w:val="00EE05F7"/>
    <w:rsid w:val="00EE4193"/>
    <w:rsid w:val="00EF3280"/>
    <w:rsid w:val="00F15FA3"/>
    <w:rsid w:val="00F175FB"/>
    <w:rsid w:val="00F236E3"/>
    <w:rsid w:val="00F30B6C"/>
    <w:rsid w:val="00F57D8B"/>
    <w:rsid w:val="00F65CF5"/>
    <w:rsid w:val="00F91CC5"/>
    <w:rsid w:val="00FA6B93"/>
    <w:rsid w:val="00FA7589"/>
    <w:rsid w:val="00FA7BBD"/>
    <w:rsid w:val="00FB0283"/>
    <w:rsid w:val="00FB0E86"/>
    <w:rsid w:val="00FC5203"/>
    <w:rsid w:val="00FD6BFF"/>
    <w:rsid w:val="00FF407A"/>
    <w:rsid w:val="00FF58E6"/>
    <w:rsid w:val="00FF59B2"/>
    <w:rsid w:val="02AE811B"/>
    <w:rsid w:val="0356FFFF"/>
    <w:rsid w:val="03B2019F"/>
    <w:rsid w:val="03D5279C"/>
    <w:rsid w:val="04564D2B"/>
    <w:rsid w:val="04DC98B9"/>
    <w:rsid w:val="04DFBBC0"/>
    <w:rsid w:val="04F6FEC2"/>
    <w:rsid w:val="053C4786"/>
    <w:rsid w:val="05FA9702"/>
    <w:rsid w:val="0697E697"/>
    <w:rsid w:val="06A84C03"/>
    <w:rsid w:val="07D2263B"/>
    <w:rsid w:val="0852ED1E"/>
    <w:rsid w:val="086EF2AE"/>
    <w:rsid w:val="089F7B2E"/>
    <w:rsid w:val="08C459D4"/>
    <w:rsid w:val="0A9D48E6"/>
    <w:rsid w:val="0AC6D1DE"/>
    <w:rsid w:val="0B23DE8C"/>
    <w:rsid w:val="0B8E067E"/>
    <w:rsid w:val="0B91E7B0"/>
    <w:rsid w:val="0C7602B1"/>
    <w:rsid w:val="0D138263"/>
    <w:rsid w:val="0E072A58"/>
    <w:rsid w:val="0F2E5F06"/>
    <w:rsid w:val="0F501B13"/>
    <w:rsid w:val="1002B9E1"/>
    <w:rsid w:val="10988052"/>
    <w:rsid w:val="10F0DD2D"/>
    <w:rsid w:val="11230097"/>
    <w:rsid w:val="1131BD7D"/>
    <w:rsid w:val="115DD5E7"/>
    <w:rsid w:val="1295C08E"/>
    <w:rsid w:val="135E1450"/>
    <w:rsid w:val="1462B1DF"/>
    <w:rsid w:val="15ACFAC5"/>
    <w:rsid w:val="1611A4EC"/>
    <w:rsid w:val="1631399C"/>
    <w:rsid w:val="165DA5CD"/>
    <w:rsid w:val="175DC67B"/>
    <w:rsid w:val="17CAF959"/>
    <w:rsid w:val="17DD34B7"/>
    <w:rsid w:val="18165256"/>
    <w:rsid w:val="18272E89"/>
    <w:rsid w:val="19451D7F"/>
    <w:rsid w:val="19F1D25D"/>
    <w:rsid w:val="1B38D06B"/>
    <w:rsid w:val="1CFB6D9F"/>
    <w:rsid w:val="1D89ECC1"/>
    <w:rsid w:val="1D937030"/>
    <w:rsid w:val="1E1768B9"/>
    <w:rsid w:val="1E8C3F68"/>
    <w:rsid w:val="1EB51013"/>
    <w:rsid w:val="1FB51225"/>
    <w:rsid w:val="20D146EB"/>
    <w:rsid w:val="211F19A7"/>
    <w:rsid w:val="21A008AD"/>
    <w:rsid w:val="21E9C653"/>
    <w:rsid w:val="22B3AA15"/>
    <w:rsid w:val="2357B2BF"/>
    <w:rsid w:val="23594685"/>
    <w:rsid w:val="251571BD"/>
    <w:rsid w:val="2530FFBB"/>
    <w:rsid w:val="2557DB29"/>
    <w:rsid w:val="26AE8FA1"/>
    <w:rsid w:val="26B4EBEE"/>
    <w:rsid w:val="26E7633C"/>
    <w:rsid w:val="270725A2"/>
    <w:rsid w:val="274EC0C2"/>
    <w:rsid w:val="27D0C315"/>
    <w:rsid w:val="29865489"/>
    <w:rsid w:val="2A3B4DD8"/>
    <w:rsid w:val="2A8E8D28"/>
    <w:rsid w:val="2AD5F39D"/>
    <w:rsid w:val="2B5D15B0"/>
    <w:rsid w:val="2BCDFB86"/>
    <w:rsid w:val="2BFF5613"/>
    <w:rsid w:val="2C1CBBBB"/>
    <w:rsid w:val="2C90D9C7"/>
    <w:rsid w:val="2CB72CA2"/>
    <w:rsid w:val="2CBBB936"/>
    <w:rsid w:val="2D1F05C2"/>
    <w:rsid w:val="2D3AA727"/>
    <w:rsid w:val="2D5EA77E"/>
    <w:rsid w:val="2D7ADA52"/>
    <w:rsid w:val="2DDC0B95"/>
    <w:rsid w:val="2E232552"/>
    <w:rsid w:val="2E413F94"/>
    <w:rsid w:val="2EAC213D"/>
    <w:rsid w:val="2F1015C5"/>
    <w:rsid w:val="2FA48E82"/>
    <w:rsid w:val="300AE858"/>
    <w:rsid w:val="303958D5"/>
    <w:rsid w:val="30652659"/>
    <w:rsid w:val="3141BF06"/>
    <w:rsid w:val="315A18C3"/>
    <w:rsid w:val="317B8D8C"/>
    <w:rsid w:val="317B995B"/>
    <w:rsid w:val="319DDC12"/>
    <w:rsid w:val="31C04EF4"/>
    <w:rsid w:val="32C591CC"/>
    <w:rsid w:val="32F97369"/>
    <w:rsid w:val="33406E40"/>
    <w:rsid w:val="334F8EB6"/>
    <w:rsid w:val="339FAAE5"/>
    <w:rsid w:val="33EE71DD"/>
    <w:rsid w:val="352AF8E6"/>
    <w:rsid w:val="37251AE4"/>
    <w:rsid w:val="38155A68"/>
    <w:rsid w:val="3984BA3F"/>
    <w:rsid w:val="398BCAEA"/>
    <w:rsid w:val="39B9C365"/>
    <w:rsid w:val="3C29B809"/>
    <w:rsid w:val="3CA6D992"/>
    <w:rsid w:val="3CAA03CA"/>
    <w:rsid w:val="3CBAC0AD"/>
    <w:rsid w:val="3CBFF667"/>
    <w:rsid w:val="3CD025A4"/>
    <w:rsid w:val="3DCE09EB"/>
    <w:rsid w:val="3E537587"/>
    <w:rsid w:val="3E92A4C2"/>
    <w:rsid w:val="3E943E6D"/>
    <w:rsid w:val="3F83AA26"/>
    <w:rsid w:val="401DF2D5"/>
    <w:rsid w:val="407AC5C4"/>
    <w:rsid w:val="40A4B431"/>
    <w:rsid w:val="413C053E"/>
    <w:rsid w:val="424EC77D"/>
    <w:rsid w:val="45498D80"/>
    <w:rsid w:val="454C2F08"/>
    <w:rsid w:val="45FA0ECC"/>
    <w:rsid w:val="47EA8FBF"/>
    <w:rsid w:val="484DFC0F"/>
    <w:rsid w:val="485EF5C1"/>
    <w:rsid w:val="487F1E67"/>
    <w:rsid w:val="494B8209"/>
    <w:rsid w:val="4A0041EC"/>
    <w:rsid w:val="4A68D73F"/>
    <w:rsid w:val="4A6E9FB2"/>
    <w:rsid w:val="4A838CEB"/>
    <w:rsid w:val="4AB2EC85"/>
    <w:rsid w:val="4B39E62E"/>
    <w:rsid w:val="4B79D2E6"/>
    <w:rsid w:val="4C1A60FE"/>
    <w:rsid w:val="4E9DD16D"/>
    <w:rsid w:val="4EA5EEA7"/>
    <w:rsid w:val="4EABDFD5"/>
    <w:rsid w:val="4F010F27"/>
    <w:rsid w:val="4F17E241"/>
    <w:rsid w:val="4F670148"/>
    <w:rsid w:val="4FAA642A"/>
    <w:rsid w:val="4FADFB40"/>
    <w:rsid w:val="50EEEFAA"/>
    <w:rsid w:val="5155D133"/>
    <w:rsid w:val="5161385F"/>
    <w:rsid w:val="51B42675"/>
    <w:rsid w:val="51C8A503"/>
    <w:rsid w:val="5284C13D"/>
    <w:rsid w:val="5291E308"/>
    <w:rsid w:val="53562183"/>
    <w:rsid w:val="5364B857"/>
    <w:rsid w:val="5376CBEB"/>
    <w:rsid w:val="53CE14C4"/>
    <w:rsid w:val="53DE6DC3"/>
    <w:rsid w:val="5412A961"/>
    <w:rsid w:val="551E3B02"/>
    <w:rsid w:val="552BA198"/>
    <w:rsid w:val="5572212F"/>
    <w:rsid w:val="55829A23"/>
    <w:rsid w:val="55977B01"/>
    <w:rsid w:val="56533AF4"/>
    <w:rsid w:val="56712AFA"/>
    <w:rsid w:val="56BA5F34"/>
    <w:rsid w:val="56BBE2A1"/>
    <w:rsid w:val="57A6A2D8"/>
    <w:rsid w:val="57C6DEE7"/>
    <w:rsid w:val="57CAF8DE"/>
    <w:rsid w:val="586200F4"/>
    <w:rsid w:val="594D33FF"/>
    <w:rsid w:val="5961ECD9"/>
    <w:rsid w:val="5A0024FE"/>
    <w:rsid w:val="5BE9218F"/>
    <w:rsid w:val="5E4A68B5"/>
    <w:rsid w:val="5EAAB7D8"/>
    <w:rsid w:val="5ED4ADA5"/>
    <w:rsid w:val="5F8F81A3"/>
    <w:rsid w:val="5FFA2D68"/>
    <w:rsid w:val="602C570A"/>
    <w:rsid w:val="60E71066"/>
    <w:rsid w:val="624DE9C7"/>
    <w:rsid w:val="6268C3F7"/>
    <w:rsid w:val="62772465"/>
    <w:rsid w:val="63418C7D"/>
    <w:rsid w:val="6387C4C5"/>
    <w:rsid w:val="63B914AC"/>
    <w:rsid w:val="641FDB35"/>
    <w:rsid w:val="64A3D9F9"/>
    <w:rsid w:val="64F52A4E"/>
    <w:rsid w:val="6560AA75"/>
    <w:rsid w:val="6790AB8C"/>
    <w:rsid w:val="67AA6AE0"/>
    <w:rsid w:val="67F4EF7B"/>
    <w:rsid w:val="68E4E668"/>
    <w:rsid w:val="694DAF7B"/>
    <w:rsid w:val="6990E7F6"/>
    <w:rsid w:val="6CA0656A"/>
    <w:rsid w:val="6CB9A958"/>
    <w:rsid w:val="6DAFEF2B"/>
    <w:rsid w:val="6DDB6C1F"/>
    <w:rsid w:val="6E92DF8C"/>
    <w:rsid w:val="6ED64CDB"/>
    <w:rsid w:val="6F03ED13"/>
    <w:rsid w:val="701DB2FD"/>
    <w:rsid w:val="706EE0FC"/>
    <w:rsid w:val="715575C2"/>
    <w:rsid w:val="716C2449"/>
    <w:rsid w:val="717C38D6"/>
    <w:rsid w:val="728EFFAA"/>
    <w:rsid w:val="74263DB6"/>
    <w:rsid w:val="74434767"/>
    <w:rsid w:val="75301429"/>
    <w:rsid w:val="756F348F"/>
    <w:rsid w:val="75AB9B63"/>
    <w:rsid w:val="7665910A"/>
    <w:rsid w:val="7693B99F"/>
    <w:rsid w:val="770F7FCF"/>
    <w:rsid w:val="771CFE94"/>
    <w:rsid w:val="785E064B"/>
    <w:rsid w:val="7870DF5D"/>
    <w:rsid w:val="792D154C"/>
    <w:rsid w:val="79640B2F"/>
    <w:rsid w:val="798D7436"/>
    <w:rsid w:val="7A1ACB98"/>
    <w:rsid w:val="7A36D31D"/>
    <w:rsid w:val="7AF39376"/>
    <w:rsid w:val="7B1BEDAB"/>
    <w:rsid w:val="7BB09C72"/>
    <w:rsid w:val="7BCBA551"/>
    <w:rsid w:val="7C0A32CA"/>
    <w:rsid w:val="7D608503"/>
    <w:rsid w:val="7DA57444"/>
    <w:rsid w:val="7E5C75EB"/>
    <w:rsid w:val="7EE9B5D2"/>
    <w:rsid w:val="7F9E81AB"/>
    <w:rsid w:val="7FA700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8ED6F1"/>
  <w15:chartTrackingRefBased/>
  <w15:docId w15:val="{448B99C0-852C-4BAA-9E5F-7172560E5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3A2F"/>
    <w:rPr>
      <w:sz w:val="22"/>
    </w:rPr>
  </w:style>
  <w:style w:type="paragraph" w:styleId="Heading1">
    <w:name w:val="heading 1"/>
    <w:basedOn w:val="Normal"/>
    <w:next w:val="Normal"/>
    <w:link w:val="Heading1Char"/>
    <w:uiPriority w:val="9"/>
    <w:qFormat/>
    <w:rsid w:val="004A5423"/>
    <w:pPr>
      <w:keepNext/>
      <w:keepLines/>
      <w:spacing w:before="360" w:after="80"/>
      <w:outlineLvl w:val="0"/>
    </w:pPr>
    <w:rPr>
      <w:rFonts w:asciiTheme="majorHAnsi" w:eastAsiaTheme="majorEastAsia" w:hAnsiTheme="majorHAnsi" w:cstheme="majorBidi"/>
      <w:b/>
      <w:bCs/>
      <w:color w:val="0091DA" w:themeColor="accent1"/>
      <w:sz w:val="40"/>
      <w:szCs w:val="40"/>
    </w:rPr>
  </w:style>
  <w:style w:type="paragraph" w:styleId="Heading2">
    <w:name w:val="heading 2"/>
    <w:basedOn w:val="Normal"/>
    <w:next w:val="Normal"/>
    <w:link w:val="Heading2Char"/>
    <w:uiPriority w:val="9"/>
    <w:unhideWhenUsed/>
    <w:qFormat/>
    <w:rsid w:val="004A5423"/>
    <w:pPr>
      <w:keepNext/>
      <w:keepLines/>
      <w:spacing w:before="160" w:after="80"/>
      <w:outlineLvl w:val="1"/>
    </w:pPr>
    <w:rPr>
      <w:rFonts w:asciiTheme="majorHAnsi" w:eastAsiaTheme="majorEastAsia" w:hAnsiTheme="majorHAnsi" w:cstheme="majorBidi"/>
      <w:b/>
      <w:bCs/>
      <w:color w:val="0091DA" w:themeColor="accent1"/>
      <w:sz w:val="32"/>
      <w:szCs w:val="32"/>
    </w:rPr>
  </w:style>
  <w:style w:type="paragraph" w:styleId="Heading3">
    <w:name w:val="heading 3"/>
    <w:basedOn w:val="Normal"/>
    <w:next w:val="Normal"/>
    <w:link w:val="Heading3Char"/>
    <w:uiPriority w:val="9"/>
    <w:unhideWhenUsed/>
    <w:qFormat/>
    <w:rsid w:val="00463A2F"/>
    <w:pPr>
      <w:keepNext/>
      <w:keepLines/>
      <w:spacing w:before="160" w:after="80"/>
      <w:outlineLvl w:val="2"/>
    </w:pPr>
    <w:rPr>
      <w:rFonts w:eastAsiaTheme="majorEastAsia" w:cstheme="majorBidi"/>
      <w:color w:val="1E2850" w:themeColor="text2"/>
      <w:sz w:val="28"/>
      <w:szCs w:val="28"/>
    </w:rPr>
  </w:style>
  <w:style w:type="paragraph" w:styleId="Heading4">
    <w:name w:val="heading 4"/>
    <w:basedOn w:val="Normal"/>
    <w:next w:val="Normal"/>
    <w:link w:val="Heading4Char"/>
    <w:uiPriority w:val="9"/>
    <w:semiHidden/>
    <w:unhideWhenUsed/>
    <w:qFormat/>
    <w:rsid w:val="00463A2F"/>
    <w:pPr>
      <w:keepNext/>
      <w:keepLines/>
      <w:spacing w:before="80" w:after="40"/>
      <w:outlineLvl w:val="3"/>
    </w:pPr>
    <w:rPr>
      <w:rFonts w:eastAsiaTheme="majorEastAsia" w:cstheme="majorBidi"/>
      <w:i/>
      <w:iCs/>
      <w:color w:val="1E2850" w:themeColor="text2"/>
    </w:rPr>
  </w:style>
  <w:style w:type="paragraph" w:styleId="Heading5">
    <w:name w:val="heading 5"/>
    <w:basedOn w:val="Normal"/>
    <w:next w:val="Normal"/>
    <w:link w:val="Heading5Char"/>
    <w:uiPriority w:val="9"/>
    <w:semiHidden/>
    <w:unhideWhenUsed/>
    <w:qFormat/>
    <w:rsid w:val="006074B9"/>
    <w:pPr>
      <w:keepNext/>
      <w:keepLines/>
      <w:spacing w:before="80" w:after="40"/>
      <w:outlineLvl w:val="4"/>
    </w:pPr>
    <w:rPr>
      <w:rFonts w:eastAsiaTheme="majorEastAsia" w:cstheme="majorBidi"/>
      <w:color w:val="006CA3" w:themeColor="accent1" w:themeShade="BF"/>
    </w:rPr>
  </w:style>
  <w:style w:type="paragraph" w:styleId="Heading6">
    <w:name w:val="heading 6"/>
    <w:basedOn w:val="Normal"/>
    <w:next w:val="Normal"/>
    <w:link w:val="Heading6Char"/>
    <w:uiPriority w:val="9"/>
    <w:semiHidden/>
    <w:unhideWhenUsed/>
    <w:qFormat/>
    <w:rsid w:val="006074B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74B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74B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74B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5423"/>
    <w:rPr>
      <w:rFonts w:asciiTheme="majorHAnsi" w:eastAsiaTheme="majorEastAsia" w:hAnsiTheme="majorHAnsi" w:cstheme="majorBidi"/>
      <w:b/>
      <w:bCs/>
      <w:color w:val="0091DA" w:themeColor="accent1"/>
      <w:sz w:val="40"/>
      <w:szCs w:val="40"/>
    </w:rPr>
  </w:style>
  <w:style w:type="character" w:customStyle="1" w:styleId="Heading2Char">
    <w:name w:val="Heading 2 Char"/>
    <w:basedOn w:val="DefaultParagraphFont"/>
    <w:link w:val="Heading2"/>
    <w:uiPriority w:val="9"/>
    <w:rsid w:val="004A5423"/>
    <w:rPr>
      <w:rFonts w:asciiTheme="majorHAnsi" w:eastAsiaTheme="majorEastAsia" w:hAnsiTheme="majorHAnsi" w:cstheme="majorBidi"/>
      <w:b/>
      <w:bCs/>
      <w:color w:val="0091DA" w:themeColor="accent1"/>
      <w:sz w:val="32"/>
      <w:szCs w:val="32"/>
    </w:rPr>
  </w:style>
  <w:style w:type="character" w:customStyle="1" w:styleId="Heading3Char">
    <w:name w:val="Heading 3 Char"/>
    <w:basedOn w:val="DefaultParagraphFont"/>
    <w:link w:val="Heading3"/>
    <w:uiPriority w:val="9"/>
    <w:rsid w:val="00463A2F"/>
    <w:rPr>
      <w:rFonts w:eastAsiaTheme="majorEastAsia" w:cstheme="majorBidi"/>
      <w:color w:val="1E2850" w:themeColor="text2"/>
      <w:sz w:val="28"/>
      <w:szCs w:val="28"/>
    </w:rPr>
  </w:style>
  <w:style w:type="character" w:customStyle="1" w:styleId="Heading4Char">
    <w:name w:val="Heading 4 Char"/>
    <w:basedOn w:val="DefaultParagraphFont"/>
    <w:link w:val="Heading4"/>
    <w:uiPriority w:val="9"/>
    <w:semiHidden/>
    <w:rsid w:val="00463A2F"/>
    <w:rPr>
      <w:rFonts w:eastAsiaTheme="majorEastAsia" w:cstheme="majorBidi"/>
      <w:i/>
      <w:iCs/>
      <w:color w:val="1E2850" w:themeColor="text2"/>
      <w:sz w:val="22"/>
    </w:rPr>
  </w:style>
  <w:style w:type="character" w:customStyle="1" w:styleId="Heading5Char">
    <w:name w:val="Heading 5 Char"/>
    <w:basedOn w:val="DefaultParagraphFont"/>
    <w:link w:val="Heading5"/>
    <w:uiPriority w:val="9"/>
    <w:semiHidden/>
    <w:rsid w:val="006074B9"/>
    <w:rPr>
      <w:rFonts w:eastAsiaTheme="majorEastAsia" w:cstheme="majorBidi"/>
      <w:color w:val="006CA3" w:themeColor="accent1" w:themeShade="BF"/>
    </w:rPr>
  </w:style>
  <w:style w:type="character" w:customStyle="1" w:styleId="Heading6Char">
    <w:name w:val="Heading 6 Char"/>
    <w:basedOn w:val="DefaultParagraphFont"/>
    <w:link w:val="Heading6"/>
    <w:uiPriority w:val="9"/>
    <w:semiHidden/>
    <w:rsid w:val="006074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74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74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74B9"/>
    <w:rPr>
      <w:rFonts w:eastAsiaTheme="majorEastAsia" w:cstheme="majorBidi"/>
      <w:color w:val="272727" w:themeColor="text1" w:themeTint="D8"/>
    </w:rPr>
  </w:style>
  <w:style w:type="paragraph" w:styleId="Title">
    <w:name w:val="Title"/>
    <w:basedOn w:val="Normal"/>
    <w:next w:val="Normal"/>
    <w:link w:val="TitleChar"/>
    <w:uiPriority w:val="10"/>
    <w:qFormat/>
    <w:rsid w:val="004A5423"/>
    <w:pPr>
      <w:spacing w:after="80"/>
      <w:contextualSpacing/>
    </w:pPr>
    <w:rPr>
      <w:rFonts w:asciiTheme="majorHAnsi" w:eastAsiaTheme="majorEastAsia" w:hAnsiTheme="majorHAnsi" w:cstheme="majorBidi"/>
      <w:b/>
      <w:bCs/>
      <w:spacing w:val="-10"/>
      <w:kern w:val="28"/>
      <w:sz w:val="52"/>
      <w:szCs w:val="52"/>
    </w:rPr>
  </w:style>
  <w:style w:type="character" w:customStyle="1" w:styleId="TitleChar">
    <w:name w:val="Title Char"/>
    <w:basedOn w:val="DefaultParagraphFont"/>
    <w:link w:val="Title"/>
    <w:uiPriority w:val="10"/>
    <w:rsid w:val="004A5423"/>
    <w:rPr>
      <w:rFonts w:asciiTheme="majorHAnsi" w:eastAsiaTheme="majorEastAsia" w:hAnsiTheme="majorHAnsi" w:cstheme="majorBidi"/>
      <w:b/>
      <w:bCs/>
      <w:spacing w:val="-10"/>
      <w:kern w:val="28"/>
      <w:sz w:val="52"/>
      <w:szCs w:val="52"/>
    </w:rPr>
  </w:style>
  <w:style w:type="paragraph" w:styleId="Subtitle">
    <w:name w:val="Subtitle"/>
    <w:basedOn w:val="Normal"/>
    <w:next w:val="Normal"/>
    <w:link w:val="SubtitleChar"/>
    <w:uiPriority w:val="11"/>
    <w:qFormat/>
    <w:rsid w:val="00463A2F"/>
    <w:pPr>
      <w:numPr>
        <w:ilvl w:val="1"/>
      </w:numPr>
      <w:spacing w:after="160"/>
    </w:pPr>
    <w:rPr>
      <w:rFonts w:eastAsiaTheme="majorEastAsia" w:cstheme="majorBidi"/>
      <w:color w:val="1E2850" w:themeColor="text2"/>
      <w:spacing w:val="15"/>
      <w:sz w:val="28"/>
      <w:szCs w:val="28"/>
    </w:rPr>
  </w:style>
  <w:style w:type="character" w:customStyle="1" w:styleId="SubtitleChar">
    <w:name w:val="Subtitle Char"/>
    <w:basedOn w:val="DefaultParagraphFont"/>
    <w:link w:val="Subtitle"/>
    <w:uiPriority w:val="11"/>
    <w:rsid w:val="00463A2F"/>
    <w:rPr>
      <w:rFonts w:eastAsiaTheme="majorEastAsia" w:cstheme="majorBidi"/>
      <w:color w:val="1E2850" w:themeColor="text2"/>
      <w:spacing w:val="15"/>
      <w:sz w:val="28"/>
      <w:szCs w:val="28"/>
    </w:rPr>
  </w:style>
  <w:style w:type="paragraph" w:styleId="Quote">
    <w:name w:val="Quote"/>
    <w:basedOn w:val="Normal"/>
    <w:next w:val="Normal"/>
    <w:link w:val="QuoteChar"/>
    <w:uiPriority w:val="29"/>
    <w:qFormat/>
    <w:rsid w:val="006074B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074B9"/>
    <w:rPr>
      <w:i/>
      <w:iCs/>
      <w:color w:val="404040" w:themeColor="text1" w:themeTint="BF"/>
    </w:rPr>
  </w:style>
  <w:style w:type="paragraph" w:styleId="ListParagraph">
    <w:name w:val="List Paragraph"/>
    <w:aliases w:val="Bullet List Paragraph"/>
    <w:basedOn w:val="Normal"/>
    <w:link w:val="ListParagraphChar"/>
    <w:uiPriority w:val="34"/>
    <w:qFormat/>
    <w:rsid w:val="0033075F"/>
    <w:pPr>
      <w:numPr>
        <w:numId w:val="19"/>
      </w:numPr>
      <w:spacing w:after="120"/>
      <w:contextualSpacing/>
    </w:pPr>
  </w:style>
  <w:style w:type="character" w:styleId="IntenseEmphasis">
    <w:name w:val="Intense Emphasis"/>
    <w:basedOn w:val="DefaultParagraphFont"/>
    <w:uiPriority w:val="21"/>
    <w:qFormat/>
    <w:rsid w:val="004A5423"/>
    <w:rPr>
      <w:b/>
      <w:i/>
      <w:iCs/>
      <w:color w:val="0091DA" w:themeColor="accent1"/>
    </w:rPr>
  </w:style>
  <w:style w:type="paragraph" w:styleId="IntenseQuote">
    <w:name w:val="Intense Quote"/>
    <w:basedOn w:val="Normal"/>
    <w:next w:val="Normal"/>
    <w:link w:val="IntenseQuoteChar"/>
    <w:uiPriority w:val="30"/>
    <w:qFormat/>
    <w:rsid w:val="004A5423"/>
    <w:pPr>
      <w:pBdr>
        <w:top w:val="single" w:sz="4" w:space="10" w:color="006CA3" w:themeColor="accent1" w:themeShade="BF"/>
        <w:bottom w:val="single" w:sz="4" w:space="10" w:color="006CA3" w:themeColor="accent1" w:themeShade="BF"/>
      </w:pBdr>
      <w:spacing w:before="360" w:after="360"/>
      <w:ind w:left="864" w:right="864"/>
      <w:jc w:val="center"/>
    </w:pPr>
    <w:rPr>
      <w:i/>
      <w:iCs/>
      <w:color w:val="0091DA" w:themeColor="accent1"/>
    </w:rPr>
  </w:style>
  <w:style w:type="character" w:customStyle="1" w:styleId="IntenseQuoteChar">
    <w:name w:val="Intense Quote Char"/>
    <w:basedOn w:val="DefaultParagraphFont"/>
    <w:link w:val="IntenseQuote"/>
    <w:uiPriority w:val="30"/>
    <w:rsid w:val="004A5423"/>
    <w:rPr>
      <w:i/>
      <w:iCs/>
      <w:color w:val="0091DA" w:themeColor="accent1"/>
    </w:rPr>
  </w:style>
  <w:style w:type="character" w:styleId="IntenseReference">
    <w:name w:val="Intense Reference"/>
    <w:basedOn w:val="DefaultParagraphFont"/>
    <w:uiPriority w:val="32"/>
    <w:qFormat/>
    <w:rsid w:val="004A5423"/>
    <w:rPr>
      <w:b/>
      <w:bCs/>
      <w:smallCaps/>
      <w:color w:val="0091DA" w:themeColor="accent1"/>
      <w:spacing w:val="5"/>
    </w:rPr>
  </w:style>
  <w:style w:type="paragraph" w:styleId="Header">
    <w:name w:val="header"/>
    <w:basedOn w:val="Normal"/>
    <w:link w:val="HeaderChar"/>
    <w:uiPriority w:val="99"/>
    <w:unhideWhenUsed/>
    <w:rsid w:val="004A5423"/>
    <w:pPr>
      <w:tabs>
        <w:tab w:val="center" w:pos="4513"/>
        <w:tab w:val="right" w:pos="9026"/>
      </w:tabs>
    </w:pPr>
  </w:style>
  <w:style w:type="character" w:customStyle="1" w:styleId="HeaderChar">
    <w:name w:val="Header Char"/>
    <w:basedOn w:val="DefaultParagraphFont"/>
    <w:link w:val="Header"/>
    <w:uiPriority w:val="99"/>
    <w:rsid w:val="004A5423"/>
  </w:style>
  <w:style w:type="paragraph" w:styleId="Footer">
    <w:name w:val="footer"/>
    <w:basedOn w:val="Normal"/>
    <w:link w:val="FooterChar"/>
    <w:uiPriority w:val="99"/>
    <w:unhideWhenUsed/>
    <w:rsid w:val="004A5423"/>
    <w:pPr>
      <w:tabs>
        <w:tab w:val="center" w:pos="4513"/>
        <w:tab w:val="right" w:pos="9026"/>
      </w:tabs>
    </w:pPr>
  </w:style>
  <w:style w:type="character" w:customStyle="1" w:styleId="FooterChar">
    <w:name w:val="Footer Char"/>
    <w:basedOn w:val="DefaultParagraphFont"/>
    <w:link w:val="Footer"/>
    <w:uiPriority w:val="99"/>
    <w:rsid w:val="004A5423"/>
  </w:style>
  <w:style w:type="character" w:styleId="Emphasis">
    <w:name w:val="Emphasis"/>
    <w:basedOn w:val="DefaultParagraphFont"/>
    <w:uiPriority w:val="20"/>
    <w:qFormat/>
    <w:rsid w:val="004A5423"/>
    <w:rPr>
      <w:i/>
      <w:iCs/>
    </w:rPr>
  </w:style>
  <w:style w:type="paragraph" w:customStyle="1" w:styleId="Hyperlink1">
    <w:name w:val="Hyperlink1"/>
    <w:basedOn w:val="Normal"/>
    <w:qFormat/>
    <w:rsid w:val="002F2C73"/>
    <w:rPr>
      <w:color w:val="006CA3" w:themeColor="accent1" w:themeShade="BF"/>
      <w:u w:val="single"/>
    </w:rPr>
  </w:style>
  <w:style w:type="character" w:styleId="Strong">
    <w:name w:val="Strong"/>
    <w:basedOn w:val="DefaultParagraphFont"/>
    <w:uiPriority w:val="22"/>
    <w:qFormat/>
    <w:rsid w:val="004A5423"/>
    <w:rPr>
      <w:b/>
      <w:bCs/>
    </w:rPr>
  </w:style>
  <w:style w:type="character" w:styleId="PageNumber">
    <w:name w:val="page number"/>
    <w:basedOn w:val="DefaultParagraphFont"/>
    <w:uiPriority w:val="99"/>
    <w:semiHidden/>
    <w:unhideWhenUsed/>
    <w:rsid w:val="004A5423"/>
  </w:style>
  <w:style w:type="table" w:styleId="TableGrid">
    <w:name w:val="Table Grid"/>
    <w:basedOn w:val="TableNormal"/>
    <w:uiPriority w:val="39"/>
    <w:rsid w:val="007E5E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4-Accent1">
    <w:name w:val="List Table 4 Accent 1"/>
    <w:aliases w:val="TAC-Table Style-01"/>
    <w:basedOn w:val="TableNormal"/>
    <w:uiPriority w:val="49"/>
    <w:rsid w:val="00E9525B"/>
    <w:rPr>
      <w:sz w:val="22"/>
    </w:rPr>
    <w:tblPr>
      <w:tblStyleRowBandSize w:val="1"/>
      <w:tblStyleColBandSize w:val="1"/>
      <w:tblCellMar>
        <w:top w:w="170" w:type="dxa"/>
        <w:bottom w:w="170" w:type="dxa"/>
      </w:tblCellMar>
    </w:tblPr>
    <w:tcPr>
      <w:vAlign w:val="center"/>
    </w:tcPr>
    <w:tblStylePr w:type="firstRow">
      <w:rPr>
        <w:rFonts w:asciiTheme="majorHAnsi" w:hAnsiTheme="majorHAnsi"/>
        <w:b/>
        <w:bCs/>
        <w:color w:val="FFFFFF" w:themeColor="background1"/>
        <w:sz w:val="24"/>
      </w:rPr>
      <w:tblPr/>
      <w:tcPr>
        <w:shd w:val="clear" w:color="auto" w:fill="1E2850" w:themeFill="text2"/>
      </w:tcPr>
    </w:tblStylePr>
    <w:tblStylePr w:type="lastRow">
      <w:rPr>
        <w:b/>
        <w:bCs/>
        <w:color w:val="FFFFFF" w:themeColor="background1"/>
        <w:sz w:val="22"/>
      </w:rPr>
      <w:tblPr/>
      <w:tcPr>
        <w:shd w:val="clear" w:color="auto" w:fill="006CA3" w:themeFill="accent1" w:themeFillShade="BF"/>
      </w:tcPr>
    </w:tblStylePr>
    <w:tblStylePr w:type="firstCol">
      <w:rPr>
        <w:b/>
        <w:bCs/>
      </w:rPr>
    </w:tblStylePr>
    <w:tblStylePr w:type="lastCol">
      <w:rPr>
        <w:b/>
        <w:bCs/>
      </w:rPr>
    </w:tblStylePr>
    <w:tblStylePr w:type="band1Horz">
      <w:tblPr/>
      <w:tcPr>
        <w:shd w:val="clear" w:color="auto" w:fill="F2F2F2" w:themeFill="background1" w:themeFillShade="F2"/>
      </w:tcPr>
    </w:tblStylePr>
    <w:tblStylePr w:type="band2Horz">
      <w:rPr>
        <w:rFonts w:asciiTheme="minorHAnsi" w:hAnsiTheme="minorHAnsi"/>
      </w:rPr>
      <w:tblPr/>
      <w:tcPr>
        <w:shd w:val="clear" w:color="auto" w:fill="FFFFFF" w:themeFill="background1"/>
      </w:tcPr>
    </w:tblStylePr>
  </w:style>
  <w:style w:type="table" w:styleId="ListTable4">
    <w:name w:val="List Table 4"/>
    <w:basedOn w:val="TableNormal"/>
    <w:uiPriority w:val="49"/>
    <w:rsid w:val="007E5E3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6">
    <w:name w:val="List Table 4 Accent 6"/>
    <w:basedOn w:val="TableNormal"/>
    <w:uiPriority w:val="49"/>
    <w:rsid w:val="007E5E3A"/>
    <w:tblPr>
      <w:tblStyleRowBandSize w:val="1"/>
      <w:tblStyleColBandSize w:val="1"/>
      <w:tblBorders>
        <w:top w:val="single" w:sz="4" w:space="0" w:color="5066BD" w:themeColor="accent6" w:themeTint="99"/>
        <w:left w:val="single" w:sz="4" w:space="0" w:color="5066BD" w:themeColor="accent6" w:themeTint="99"/>
        <w:bottom w:val="single" w:sz="4" w:space="0" w:color="5066BD" w:themeColor="accent6" w:themeTint="99"/>
        <w:right w:val="single" w:sz="4" w:space="0" w:color="5066BD" w:themeColor="accent6" w:themeTint="99"/>
        <w:insideH w:val="single" w:sz="4" w:space="0" w:color="5066BD" w:themeColor="accent6" w:themeTint="99"/>
      </w:tblBorders>
    </w:tblPr>
    <w:tblStylePr w:type="firstRow">
      <w:rPr>
        <w:b/>
        <w:bCs/>
        <w:color w:val="FFFFFF" w:themeColor="background1"/>
      </w:rPr>
      <w:tblPr/>
      <w:tcPr>
        <w:tcBorders>
          <w:top w:val="single" w:sz="4" w:space="0" w:color="1E2850" w:themeColor="accent6"/>
          <w:left w:val="single" w:sz="4" w:space="0" w:color="1E2850" w:themeColor="accent6"/>
          <w:bottom w:val="single" w:sz="4" w:space="0" w:color="1E2850" w:themeColor="accent6"/>
          <w:right w:val="single" w:sz="4" w:space="0" w:color="1E2850" w:themeColor="accent6"/>
          <w:insideH w:val="nil"/>
        </w:tcBorders>
        <w:shd w:val="clear" w:color="auto" w:fill="1E2850" w:themeFill="accent6"/>
      </w:tcPr>
    </w:tblStylePr>
    <w:tblStylePr w:type="lastRow">
      <w:rPr>
        <w:b/>
        <w:bCs/>
      </w:rPr>
      <w:tblPr/>
      <w:tcPr>
        <w:tcBorders>
          <w:top w:val="double" w:sz="4" w:space="0" w:color="5066BD" w:themeColor="accent6" w:themeTint="99"/>
        </w:tcBorders>
      </w:tcPr>
    </w:tblStylePr>
    <w:tblStylePr w:type="firstCol">
      <w:rPr>
        <w:b/>
        <w:bCs/>
      </w:rPr>
    </w:tblStylePr>
    <w:tblStylePr w:type="lastCol">
      <w:rPr>
        <w:b/>
        <w:bCs/>
      </w:rPr>
    </w:tblStylePr>
    <w:tblStylePr w:type="band1Vert">
      <w:tblPr/>
      <w:tcPr>
        <w:shd w:val="clear" w:color="auto" w:fill="C4CCE9" w:themeFill="accent6" w:themeFillTint="33"/>
      </w:tcPr>
    </w:tblStylePr>
    <w:tblStylePr w:type="band1Horz">
      <w:tblPr/>
      <w:tcPr>
        <w:shd w:val="clear" w:color="auto" w:fill="C4CCE9" w:themeFill="accent6" w:themeFillTint="33"/>
      </w:tcPr>
    </w:tblStylePr>
  </w:style>
  <w:style w:type="character" w:styleId="CommentReference">
    <w:name w:val="annotation reference"/>
    <w:basedOn w:val="DefaultParagraphFont"/>
    <w:uiPriority w:val="99"/>
    <w:semiHidden/>
    <w:unhideWhenUsed/>
    <w:rsid w:val="0098230B"/>
    <w:rPr>
      <w:sz w:val="16"/>
      <w:szCs w:val="16"/>
    </w:rPr>
  </w:style>
  <w:style w:type="paragraph" w:styleId="CommentText">
    <w:name w:val="annotation text"/>
    <w:basedOn w:val="Normal"/>
    <w:link w:val="CommentTextChar"/>
    <w:uiPriority w:val="99"/>
    <w:unhideWhenUsed/>
    <w:rsid w:val="0098230B"/>
    <w:rPr>
      <w:sz w:val="20"/>
      <w:szCs w:val="20"/>
    </w:rPr>
  </w:style>
  <w:style w:type="character" w:customStyle="1" w:styleId="CommentTextChar">
    <w:name w:val="Comment Text Char"/>
    <w:basedOn w:val="DefaultParagraphFont"/>
    <w:link w:val="CommentText"/>
    <w:uiPriority w:val="99"/>
    <w:rsid w:val="0098230B"/>
    <w:rPr>
      <w:sz w:val="20"/>
      <w:szCs w:val="20"/>
    </w:rPr>
  </w:style>
  <w:style w:type="paragraph" w:styleId="CommentSubject">
    <w:name w:val="annotation subject"/>
    <w:basedOn w:val="CommentText"/>
    <w:next w:val="CommentText"/>
    <w:link w:val="CommentSubjectChar"/>
    <w:uiPriority w:val="99"/>
    <w:semiHidden/>
    <w:unhideWhenUsed/>
    <w:rsid w:val="0098230B"/>
    <w:rPr>
      <w:b/>
      <w:bCs/>
    </w:rPr>
  </w:style>
  <w:style w:type="character" w:customStyle="1" w:styleId="CommentSubjectChar">
    <w:name w:val="Comment Subject Char"/>
    <w:basedOn w:val="CommentTextChar"/>
    <w:link w:val="CommentSubject"/>
    <w:uiPriority w:val="99"/>
    <w:semiHidden/>
    <w:rsid w:val="0098230B"/>
    <w:rPr>
      <w:b/>
      <w:bCs/>
      <w:sz w:val="20"/>
      <w:szCs w:val="20"/>
    </w:rPr>
  </w:style>
  <w:style w:type="paragraph" w:styleId="Revision">
    <w:name w:val="Revision"/>
    <w:hidden/>
    <w:uiPriority w:val="99"/>
    <w:semiHidden/>
    <w:rsid w:val="00B142C8"/>
  </w:style>
  <w:style w:type="character" w:styleId="Hyperlink">
    <w:name w:val="Hyperlink"/>
    <w:basedOn w:val="DefaultParagraphFont"/>
    <w:uiPriority w:val="99"/>
    <w:unhideWhenUsed/>
    <w:rsid w:val="00287A62"/>
    <w:rPr>
      <w:color w:val="0091DA" w:themeColor="hyperlink"/>
      <w:u w:val="single"/>
    </w:rPr>
  </w:style>
  <w:style w:type="character" w:styleId="UnresolvedMention">
    <w:name w:val="Unresolved Mention"/>
    <w:basedOn w:val="DefaultParagraphFont"/>
    <w:uiPriority w:val="99"/>
    <w:semiHidden/>
    <w:unhideWhenUsed/>
    <w:rsid w:val="008C2DD8"/>
    <w:rPr>
      <w:color w:val="605E5C"/>
      <w:shd w:val="clear" w:color="auto" w:fill="E1DFDD"/>
    </w:rPr>
  </w:style>
  <w:style w:type="character" w:customStyle="1" w:styleId="ListParagraphChar">
    <w:name w:val="List Paragraph Char"/>
    <w:aliases w:val="Bullet List Paragraph Char"/>
    <w:link w:val="ListParagraph"/>
    <w:uiPriority w:val="34"/>
    <w:rsid w:val="00747D99"/>
    <w:rPr>
      <w:sz w:val="22"/>
    </w:rPr>
  </w:style>
  <w:style w:type="paragraph" w:customStyle="1" w:styleId="BodyCopy">
    <w:name w:val="Body Copy"/>
    <w:basedOn w:val="Normal"/>
    <w:link w:val="BodyCopyChar"/>
    <w:qFormat/>
    <w:rsid w:val="00DC4C3F"/>
    <w:pPr>
      <w:widowControl w:val="0"/>
      <w:autoSpaceDE w:val="0"/>
      <w:autoSpaceDN w:val="0"/>
      <w:adjustRightInd w:val="0"/>
      <w:spacing w:before="120" w:after="120" w:line="276" w:lineRule="auto"/>
    </w:pPr>
    <w:rPr>
      <w:rFonts w:cstheme="minorHAnsi"/>
      <w:color w:val="000000" w:themeColor="text1"/>
      <w:kern w:val="0"/>
      <w:szCs w:val="22"/>
      <w:lang w:val="en-AU"/>
      <w14:ligatures w14:val="none"/>
    </w:rPr>
  </w:style>
  <w:style w:type="character" w:customStyle="1" w:styleId="BodyCopyChar">
    <w:name w:val="Body Copy Char"/>
    <w:link w:val="BodyCopy"/>
    <w:rsid w:val="00DC4C3F"/>
    <w:rPr>
      <w:rFonts w:cstheme="minorHAnsi"/>
      <w:color w:val="000000" w:themeColor="text1"/>
      <w:kern w:val="0"/>
      <w:sz w:val="22"/>
      <w:szCs w:val="22"/>
      <w:lang w:val="en-AU"/>
      <w14:ligatures w14:val="none"/>
    </w:rPr>
  </w:style>
  <w:style w:type="character" w:customStyle="1" w:styleId="eop">
    <w:name w:val="eop"/>
    <w:basedOn w:val="DefaultParagraphFont"/>
    <w:rsid w:val="00DC4C3F"/>
  </w:style>
  <w:style w:type="character" w:customStyle="1" w:styleId="normaltextrun">
    <w:name w:val="normaltextrun"/>
    <w:basedOn w:val="DefaultParagraphFont"/>
    <w:rsid w:val="00BB77CF"/>
  </w:style>
  <w:style w:type="character" w:customStyle="1" w:styleId="A5">
    <w:name w:val="A5"/>
    <w:rsid w:val="00D35BA9"/>
    <w:rPr>
      <w:color w:val="231715"/>
      <w:sz w:val="11"/>
      <w:szCs w:val="11"/>
    </w:rPr>
  </w:style>
  <w:style w:type="character" w:styleId="FollowedHyperlink">
    <w:name w:val="FollowedHyperlink"/>
    <w:basedOn w:val="DefaultParagraphFont"/>
    <w:uiPriority w:val="99"/>
    <w:semiHidden/>
    <w:unhideWhenUsed/>
    <w:rsid w:val="00E51308"/>
    <w:rPr>
      <w:color w:val="1E285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2309049">
      <w:bodyDiv w:val="1"/>
      <w:marLeft w:val="0"/>
      <w:marRight w:val="0"/>
      <w:marTop w:val="0"/>
      <w:marBottom w:val="0"/>
      <w:divBdr>
        <w:top w:val="none" w:sz="0" w:space="0" w:color="auto"/>
        <w:left w:val="none" w:sz="0" w:space="0" w:color="auto"/>
        <w:bottom w:val="none" w:sz="0" w:space="0" w:color="auto"/>
        <w:right w:val="none" w:sz="0" w:space="0" w:color="auto"/>
      </w:divBdr>
    </w:div>
    <w:div w:id="1729499125">
      <w:bodyDiv w:val="1"/>
      <w:marLeft w:val="0"/>
      <w:marRight w:val="0"/>
      <w:marTop w:val="0"/>
      <w:marBottom w:val="0"/>
      <w:divBdr>
        <w:top w:val="none" w:sz="0" w:space="0" w:color="auto"/>
        <w:left w:val="none" w:sz="0" w:space="0" w:color="auto"/>
        <w:bottom w:val="none" w:sz="0" w:space="0" w:color="auto"/>
        <w:right w:val="none" w:sz="0" w:space="0" w:color="auto"/>
      </w:divBdr>
    </w:div>
    <w:div w:id="1734884666">
      <w:bodyDiv w:val="1"/>
      <w:marLeft w:val="0"/>
      <w:marRight w:val="0"/>
      <w:marTop w:val="0"/>
      <w:marBottom w:val="0"/>
      <w:divBdr>
        <w:top w:val="none" w:sz="0" w:space="0" w:color="auto"/>
        <w:left w:val="none" w:sz="0" w:space="0" w:color="auto"/>
        <w:bottom w:val="none" w:sz="0" w:space="0" w:color="auto"/>
        <w:right w:val="none" w:sz="0" w:space="0" w:color="auto"/>
      </w:divBdr>
      <w:divsChild>
        <w:div w:id="714352739">
          <w:marLeft w:val="0"/>
          <w:marRight w:val="0"/>
          <w:marTop w:val="0"/>
          <w:marBottom w:val="0"/>
          <w:divBdr>
            <w:top w:val="none" w:sz="0" w:space="0" w:color="auto"/>
            <w:left w:val="none" w:sz="0" w:space="0" w:color="auto"/>
            <w:bottom w:val="none" w:sz="0" w:space="0" w:color="auto"/>
            <w:right w:val="none" w:sz="0" w:space="0" w:color="auto"/>
          </w:divBdr>
        </w:div>
      </w:divsChild>
    </w:div>
    <w:div w:id="1957247938">
      <w:bodyDiv w:val="1"/>
      <w:marLeft w:val="0"/>
      <w:marRight w:val="0"/>
      <w:marTop w:val="0"/>
      <w:marBottom w:val="0"/>
      <w:divBdr>
        <w:top w:val="none" w:sz="0" w:space="0" w:color="auto"/>
        <w:left w:val="none" w:sz="0" w:space="0" w:color="auto"/>
        <w:bottom w:val="none" w:sz="0" w:space="0" w:color="auto"/>
        <w:right w:val="none" w:sz="0" w:space="0" w:color="auto"/>
      </w:divBdr>
      <w:divsChild>
        <w:div w:id="10634083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ac.vic.gov.au/road-safety/tac-campaigns/future-road"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tac.vic.gov.au/road-safety/tac-campaigns/future-road"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ac.vic.gov.au/road-safety/tac-campaigns/future-road" TargetMode="External"/><Relationship Id="rId5" Type="http://schemas.openxmlformats.org/officeDocument/2006/relationships/numbering" Target="numbering.xml"/><Relationship Id="rId15" Type="http://schemas.openxmlformats.org/officeDocument/2006/relationships/hyperlink" Target="http://www.tac.vic.gov.au/about-the-tac/information-and-privacy/your-privacy-and-the-tac"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tac.vic.gov.au/road-safety/tac-campaigns/future-road/future-road-2025"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svg"/><Relationship Id="rId1" Type="http://schemas.openxmlformats.org/officeDocument/2006/relationships/image" Target="media/image2.png"/><Relationship Id="rId4" Type="http://schemas.openxmlformats.org/officeDocument/2006/relationships/image" Target="media/image5.sv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public\templates\Word\TAC_Internal%20document_template.dotx" TargetMode="External"/></Relationships>
</file>

<file path=word/theme/theme1.xml><?xml version="1.0" encoding="utf-8"?>
<a:theme xmlns:a="http://schemas.openxmlformats.org/drawingml/2006/main" name="Office Theme">
  <a:themeElements>
    <a:clrScheme name="TAC">
      <a:dk1>
        <a:srgbClr val="000000"/>
      </a:dk1>
      <a:lt1>
        <a:srgbClr val="FFFFFF"/>
      </a:lt1>
      <a:dk2>
        <a:srgbClr val="1E2850"/>
      </a:dk2>
      <a:lt2>
        <a:srgbClr val="E9E9E9"/>
      </a:lt2>
      <a:accent1>
        <a:srgbClr val="0091DA"/>
      </a:accent1>
      <a:accent2>
        <a:srgbClr val="1D2850"/>
      </a:accent2>
      <a:accent3>
        <a:srgbClr val="E2573C"/>
      </a:accent3>
      <a:accent4>
        <a:srgbClr val="F0DA74"/>
      </a:accent4>
      <a:accent5>
        <a:srgbClr val="1BDEC2"/>
      </a:accent5>
      <a:accent6>
        <a:srgbClr val="1E2850"/>
      </a:accent6>
      <a:hlink>
        <a:srgbClr val="0091DA"/>
      </a:hlink>
      <a:folHlink>
        <a:srgbClr val="1E285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1 6 " ? > < K a p i s h F i l e n a m e T o U r i M a p p i n g s   x m l n s : x s i = " h t t p : / / w w w . w 3 . o r g / 2 0 0 1 / X M L S c h e m a - i n s t a n c e "   x m l n s : x s d = " h t t p : / / w w w . w 3 . o r g / 2 0 0 1 / X M L 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5C8F920783E2943B1A499FF06AEC355" ma:contentTypeVersion="3" ma:contentTypeDescription="Create a new document." ma:contentTypeScope="" ma:versionID="b7afbfe1377b840d00ca33c5f902c9b5">
  <xsd:schema xmlns:xsd="http://www.w3.org/2001/XMLSchema" xmlns:xs="http://www.w3.org/2001/XMLSchema" xmlns:p="http://schemas.microsoft.com/office/2006/metadata/properties" xmlns:ns2="6e765b54-5882-416b-ba29-78f9f52971ba" targetNamespace="http://schemas.microsoft.com/office/2006/metadata/properties" ma:root="true" ma:fieldsID="7c761d1458ca45a16fa8e725a6a2b98e" ns2:_="">
    <xsd:import namespace="6e765b54-5882-416b-ba29-78f9f52971b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765b54-5882-416b-ba29-78f9f52971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8A6E5AD-E7A4-47CA-9045-BDAD128BDDA1}">
  <ds:schemaRefs>
    <ds:schemaRef ds:uri="http://www.w3.org/2001/XMLSchema"/>
  </ds:schemaRefs>
</ds:datastoreItem>
</file>

<file path=customXml/itemProps2.xml><?xml version="1.0" encoding="utf-8"?>
<ds:datastoreItem xmlns:ds="http://schemas.openxmlformats.org/officeDocument/2006/customXml" ds:itemID="{75AD3E4F-AB1E-4B77-AF55-31ECC8CCF0EF}">
  <ds:schemaRefs>
    <ds:schemaRef ds:uri="http://schemas.microsoft.com/sharepoint/v3/contenttype/forms"/>
  </ds:schemaRefs>
</ds:datastoreItem>
</file>

<file path=customXml/itemProps3.xml><?xml version="1.0" encoding="utf-8"?>
<ds:datastoreItem xmlns:ds="http://schemas.openxmlformats.org/officeDocument/2006/customXml" ds:itemID="{1475658B-7959-4A84-834D-266B29CBF3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765b54-5882-416b-ba29-78f9f52971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414946-6E8A-4938-A8FA-DB3094AA7E4D}">
  <ds:schemaRefs>
    <ds:schemaRef ds:uri="http://purl.org/dc/elements/1.1/"/>
    <ds:schemaRef ds:uri="http://schemas.microsoft.com/office/2006/metadata/properties"/>
    <ds:schemaRef ds:uri="http://www.w3.org/XML/1998/namespace"/>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6e765b54-5882-416b-ba29-78f9f52971ba"/>
    <ds:schemaRef ds:uri="http://purl.org/dc/terms/"/>
  </ds:schemaRefs>
</ds:datastoreItem>
</file>

<file path=docProps/app.xml><?xml version="1.0" encoding="utf-8"?>
<Properties xmlns="http://schemas.openxmlformats.org/officeDocument/2006/extended-properties" xmlns:vt="http://schemas.openxmlformats.org/officeDocument/2006/docPropsVTypes">
  <Template>TAC_Internal document_template.dotx</Template>
  <TotalTime>88</TotalTime>
  <Pages>9</Pages>
  <Words>3341</Words>
  <Characters>19044</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Ferguson</dc:creator>
  <cp:keywords/>
  <dc:description/>
  <cp:lastModifiedBy>Anna Ferguson (TAC)</cp:lastModifiedBy>
  <cp:revision>3</cp:revision>
  <cp:lastPrinted>2025-07-03T00:08:00Z</cp:lastPrinted>
  <dcterms:created xsi:type="dcterms:W3CDTF">2025-07-14T00:16:00Z</dcterms:created>
  <dcterms:modified xsi:type="dcterms:W3CDTF">2025-07-14T02:13:00Z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0x01010075C8F920783E2943B1A499FF06AEC355</vt:lpwstr>
  </property>
</Properties>
</file>